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EC0B" w14:textId="77777777" w:rsidR="0043000C" w:rsidRDefault="00260B42" w:rsidP="0043000C">
      <w:pPr>
        <w:rPr>
          <w:lang w:val="es-MX"/>
        </w:rPr>
      </w:pPr>
      <w:r>
        <w:rPr>
          <w:noProof/>
        </w:rPr>
        <w:drawing>
          <wp:inline distT="0" distB="0" distL="0" distR="0" wp14:anchorId="4F2B3012" wp14:editId="46E00E96">
            <wp:extent cx="20859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5975" cy="581025"/>
                    </a:xfrm>
                    <a:prstGeom prst="rect">
                      <a:avLst/>
                    </a:prstGeom>
                    <a:noFill/>
                    <a:ln>
                      <a:noFill/>
                    </a:ln>
                  </pic:spPr>
                </pic:pic>
              </a:graphicData>
            </a:graphic>
          </wp:inline>
        </w:drawing>
      </w:r>
      <w:r w:rsidR="0043000C">
        <w:rPr>
          <w:lang w:val="es-MX"/>
        </w:rPr>
        <w:t xml:space="preserve">          </w:t>
      </w:r>
    </w:p>
    <w:p w14:paraId="347C4A13" w14:textId="77777777" w:rsidR="0043000C" w:rsidRDefault="0043000C" w:rsidP="0043000C">
      <w:pPr>
        <w:rPr>
          <w:lang w:val="es-MX"/>
        </w:rPr>
      </w:pPr>
    </w:p>
    <w:p w14:paraId="1F3279D8" w14:textId="77777777" w:rsidR="007E1D45" w:rsidRPr="00E21742" w:rsidRDefault="009763A6" w:rsidP="00260B42">
      <w:pPr>
        <w:jc w:val="center"/>
        <w:rPr>
          <w:b/>
          <w:sz w:val="22"/>
          <w:szCs w:val="22"/>
          <w:lang w:val="es-MX"/>
        </w:rPr>
      </w:pPr>
      <w:r w:rsidRPr="00E21742">
        <w:rPr>
          <w:b/>
          <w:sz w:val="22"/>
          <w:szCs w:val="22"/>
          <w:lang w:val="es-MX"/>
        </w:rPr>
        <w:t>Aviso</w:t>
      </w:r>
      <w:r w:rsidR="008B6740" w:rsidRPr="00E21742">
        <w:rPr>
          <w:b/>
          <w:sz w:val="22"/>
          <w:szCs w:val="22"/>
          <w:lang w:val="es-MX"/>
        </w:rPr>
        <w:t xml:space="preserve"> de prácticas de p</w:t>
      </w:r>
      <w:r w:rsidR="007E1D45" w:rsidRPr="00E21742">
        <w:rPr>
          <w:b/>
          <w:sz w:val="22"/>
          <w:szCs w:val="22"/>
          <w:lang w:val="es-MX"/>
        </w:rPr>
        <w:t>rivacidad</w:t>
      </w:r>
    </w:p>
    <w:p w14:paraId="6E791D1F" w14:textId="77777777" w:rsidR="007E1D45" w:rsidRPr="00E21742" w:rsidRDefault="007E1D45">
      <w:pPr>
        <w:jc w:val="center"/>
        <w:rPr>
          <w:sz w:val="16"/>
          <w:szCs w:val="16"/>
          <w:lang w:val="es-MX"/>
        </w:rPr>
      </w:pPr>
    </w:p>
    <w:p w14:paraId="375F1D4E" w14:textId="6453CBEA" w:rsidR="007E1D45" w:rsidRPr="00E21742" w:rsidRDefault="00E463C6">
      <w:pPr>
        <w:jc w:val="center"/>
        <w:rPr>
          <w:b/>
          <w:i/>
          <w:sz w:val="22"/>
          <w:szCs w:val="22"/>
          <w:lang w:val="es-MX"/>
        </w:rPr>
      </w:pPr>
      <w:r w:rsidRPr="00E21742">
        <w:rPr>
          <w:b/>
          <w:i/>
          <w:sz w:val="22"/>
          <w:szCs w:val="22"/>
          <w:lang w:val="es-MX"/>
        </w:rPr>
        <w:t>En vigor</w:t>
      </w:r>
      <w:r w:rsidR="00110148" w:rsidRPr="00E21742">
        <w:rPr>
          <w:b/>
          <w:i/>
          <w:sz w:val="22"/>
          <w:szCs w:val="22"/>
          <w:lang w:val="es-MX"/>
        </w:rPr>
        <w:t xml:space="preserve"> a partir</w:t>
      </w:r>
      <w:r w:rsidR="007E1D45" w:rsidRPr="00E21742">
        <w:rPr>
          <w:b/>
          <w:i/>
          <w:sz w:val="22"/>
          <w:szCs w:val="22"/>
          <w:lang w:val="es-MX"/>
        </w:rPr>
        <w:t xml:space="preserve"> </w:t>
      </w:r>
      <w:r w:rsidR="00110148" w:rsidRPr="00E21742">
        <w:rPr>
          <w:b/>
          <w:i/>
          <w:sz w:val="22"/>
          <w:szCs w:val="22"/>
          <w:lang w:val="es-MX"/>
        </w:rPr>
        <w:t>d</w:t>
      </w:r>
      <w:r w:rsidR="007E1D45" w:rsidRPr="00E21742">
        <w:rPr>
          <w:b/>
          <w:i/>
          <w:sz w:val="22"/>
          <w:szCs w:val="22"/>
          <w:lang w:val="es-MX"/>
        </w:rPr>
        <w:t xml:space="preserve">el </w:t>
      </w:r>
      <w:r w:rsidR="002B55C2">
        <w:rPr>
          <w:b/>
          <w:bCs/>
          <w:i/>
          <w:iCs/>
          <w:sz w:val="22"/>
          <w:szCs w:val="22"/>
          <w:lang w:val="es-MX"/>
        </w:rPr>
        <w:t>1 de mayo del 2023</w:t>
      </w:r>
    </w:p>
    <w:p w14:paraId="56F41AAB" w14:textId="77777777" w:rsidR="007E1D45" w:rsidRPr="00E21742" w:rsidRDefault="007E1D45" w:rsidP="002B55C2">
      <w:pPr>
        <w:rPr>
          <w:b/>
          <w:i/>
          <w:sz w:val="16"/>
          <w:szCs w:val="16"/>
          <w:lang w:val="es-MX"/>
        </w:rPr>
      </w:pPr>
    </w:p>
    <w:p w14:paraId="6DAFEA16" w14:textId="77777777" w:rsidR="007E1D45" w:rsidRPr="00E21742" w:rsidRDefault="00F7254E">
      <w:pPr>
        <w:rPr>
          <w:b/>
          <w:sz w:val="22"/>
          <w:szCs w:val="22"/>
          <w:lang w:val="es-MX"/>
        </w:rPr>
      </w:pPr>
      <w:r w:rsidRPr="00E21742">
        <w:rPr>
          <w:b/>
          <w:sz w:val="22"/>
          <w:szCs w:val="22"/>
          <w:lang w:val="es-MX"/>
        </w:rPr>
        <w:t>ESTE AVISO DESCRIBE CÓMO SE PUEDE UTILIZAR Y DIVULGAR LA INFORMACIÓN PERSONAL SOBRE SU SALUD Y CÓMO PUEDE ACCEDER USTED A DICHA INFORMACIÓN. FAVOR DE LEERLO DETENIDAMENTE</w:t>
      </w:r>
      <w:r w:rsidR="00F301F5" w:rsidRPr="00E21742">
        <w:rPr>
          <w:b/>
          <w:sz w:val="22"/>
          <w:szCs w:val="22"/>
          <w:lang w:val="es-MX"/>
        </w:rPr>
        <w:t>.</w:t>
      </w:r>
    </w:p>
    <w:p w14:paraId="10B43147" w14:textId="77777777" w:rsidR="007E1D45" w:rsidRPr="00E21742" w:rsidRDefault="007E1D45">
      <w:pPr>
        <w:rPr>
          <w:sz w:val="16"/>
          <w:szCs w:val="16"/>
          <w:lang w:val="es-MX"/>
        </w:rPr>
      </w:pPr>
    </w:p>
    <w:p w14:paraId="6BD317D4" w14:textId="77777777" w:rsidR="007E1D45" w:rsidRPr="00E21742" w:rsidRDefault="003D6785" w:rsidP="00C35B1C">
      <w:pPr>
        <w:autoSpaceDE w:val="0"/>
        <w:autoSpaceDN w:val="0"/>
        <w:adjustRightInd w:val="0"/>
        <w:rPr>
          <w:sz w:val="22"/>
          <w:szCs w:val="22"/>
          <w:lang w:val="es-MX" w:eastAsia="es-ES"/>
        </w:rPr>
      </w:pPr>
      <w:r w:rsidRPr="003D6785">
        <w:rPr>
          <w:sz w:val="22"/>
          <w:szCs w:val="22"/>
          <w:lang w:val="es-MX"/>
        </w:rPr>
        <w:t>Comprehensive Healthcare</w:t>
      </w:r>
      <w:r>
        <w:rPr>
          <w:sz w:val="18"/>
          <w:szCs w:val="18"/>
          <w:lang w:val="es-MX"/>
        </w:rPr>
        <w:t xml:space="preserve"> </w:t>
      </w:r>
      <w:r w:rsidR="00F7254E" w:rsidRPr="00E21742">
        <w:rPr>
          <w:sz w:val="22"/>
          <w:szCs w:val="22"/>
          <w:lang w:val="es-MX"/>
        </w:rPr>
        <w:t>respeta la confidencialidad de sus pacientes y solo divulga la información personal sobre su salud (PHI, por sus siglas en inglés) de acuerdo con las leyes federales y del Estado de Washington. Este aviso describe nuestras prácticas en relación con el uso de su h</w:t>
      </w:r>
      <w:r w:rsidR="006A2978" w:rsidRPr="00E21742">
        <w:rPr>
          <w:sz w:val="22"/>
          <w:szCs w:val="22"/>
          <w:lang w:val="es-MX"/>
        </w:rPr>
        <w:t>istoria clínica generada por la</w:t>
      </w:r>
      <w:r w:rsidR="00FB2C30" w:rsidRPr="00E21742">
        <w:rPr>
          <w:sz w:val="22"/>
          <w:szCs w:val="22"/>
          <w:lang w:val="es-MX"/>
        </w:rPr>
        <w:t xml:space="preserve"> </w:t>
      </w:r>
      <w:r w:rsidR="0043000C">
        <w:rPr>
          <w:sz w:val="22"/>
          <w:szCs w:val="22"/>
          <w:lang w:val="es-MX"/>
        </w:rPr>
        <w:t>COMPREHENSIVE HEALTHCARE</w:t>
      </w:r>
      <w:r w:rsidR="00F7254E" w:rsidRPr="00E21742">
        <w:rPr>
          <w:sz w:val="22"/>
          <w:szCs w:val="22"/>
          <w:lang w:val="es-MX"/>
        </w:rPr>
        <w:t>. La historia clínica es propiedad física de</w:t>
      </w:r>
      <w:r w:rsidR="006A2978" w:rsidRPr="00E21742">
        <w:rPr>
          <w:sz w:val="22"/>
          <w:szCs w:val="22"/>
          <w:lang w:val="es-MX"/>
        </w:rPr>
        <w:t xml:space="preserve"> la</w:t>
      </w:r>
      <w:r w:rsidR="00F7254E" w:rsidRPr="00E21742">
        <w:rPr>
          <w:sz w:val="22"/>
          <w:szCs w:val="22"/>
          <w:lang w:val="es-MX"/>
        </w:rPr>
        <w:t xml:space="preserve"> </w:t>
      </w:r>
      <w:r w:rsidR="008B4AB8" w:rsidRPr="003D6785">
        <w:rPr>
          <w:sz w:val="22"/>
          <w:szCs w:val="22"/>
          <w:lang w:val="es-MX"/>
        </w:rPr>
        <w:t>Comprehensive Healthcare</w:t>
      </w:r>
      <w:r w:rsidR="00F7254E" w:rsidRPr="00E21742">
        <w:rPr>
          <w:sz w:val="22"/>
          <w:szCs w:val="22"/>
          <w:lang w:val="es-MX"/>
        </w:rPr>
        <w:t>, y la información que figura allí le pertenece a usted</w:t>
      </w:r>
      <w:r w:rsidR="007E1D45" w:rsidRPr="00E21742">
        <w:rPr>
          <w:sz w:val="22"/>
          <w:szCs w:val="22"/>
          <w:lang w:val="es-MX"/>
        </w:rPr>
        <w:t xml:space="preserve">. </w:t>
      </w:r>
    </w:p>
    <w:p w14:paraId="1C461235" w14:textId="77777777" w:rsidR="007E1D45" w:rsidRPr="00E21742" w:rsidRDefault="007E1D45">
      <w:pPr>
        <w:rPr>
          <w:b/>
          <w:sz w:val="16"/>
          <w:szCs w:val="16"/>
          <w:lang w:val="es-MX"/>
        </w:rPr>
      </w:pPr>
    </w:p>
    <w:p w14:paraId="47354E33" w14:textId="77777777" w:rsidR="007E1D45" w:rsidRPr="00E21742" w:rsidRDefault="009763A6">
      <w:pPr>
        <w:jc w:val="center"/>
        <w:rPr>
          <w:b/>
          <w:sz w:val="22"/>
          <w:szCs w:val="22"/>
          <w:lang w:val="es-MX"/>
        </w:rPr>
      </w:pPr>
      <w:r w:rsidRPr="00E21742">
        <w:rPr>
          <w:b/>
          <w:sz w:val="22"/>
          <w:szCs w:val="22"/>
          <w:lang w:val="es-MX"/>
        </w:rPr>
        <w:t>I. USO</w:t>
      </w:r>
      <w:r w:rsidR="007E1D45" w:rsidRPr="00E21742">
        <w:rPr>
          <w:b/>
          <w:sz w:val="22"/>
          <w:szCs w:val="22"/>
          <w:lang w:val="es-MX"/>
        </w:rPr>
        <w:t xml:space="preserve"> Y DIVULGACIÓN DE </w:t>
      </w:r>
      <w:r w:rsidR="008C70CA" w:rsidRPr="00E21742">
        <w:rPr>
          <w:b/>
          <w:sz w:val="22"/>
          <w:szCs w:val="22"/>
          <w:lang w:val="es-MX"/>
        </w:rPr>
        <w:t>LA INFORMACIÓN</w:t>
      </w:r>
      <w:r w:rsidRPr="00E21742">
        <w:rPr>
          <w:b/>
          <w:sz w:val="22"/>
          <w:szCs w:val="22"/>
          <w:lang w:val="es-MX"/>
        </w:rPr>
        <w:t xml:space="preserve"> PROTEGIDA</w:t>
      </w:r>
      <w:r w:rsidR="007E1D45" w:rsidRPr="00E21742">
        <w:rPr>
          <w:b/>
          <w:sz w:val="22"/>
          <w:szCs w:val="22"/>
          <w:lang w:val="es-MX"/>
        </w:rPr>
        <w:t xml:space="preserve"> </w:t>
      </w:r>
      <w:r w:rsidR="008C70CA" w:rsidRPr="00E21742">
        <w:rPr>
          <w:b/>
          <w:sz w:val="22"/>
          <w:szCs w:val="22"/>
          <w:lang w:val="es-MX"/>
        </w:rPr>
        <w:t>SOBRE LA SALUD</w:t>
      </w:r>
    </w:p>
    <w:p w14:paraId="6305D749" w14:textId="77777777" w:rsidR="007E1D45" w:rsidRPr="00E21742" w:rsidRDefault="007E1D45">
      <w:pPr>
        <w:rPr>
          <w:sz w:val="16"/>
          <w:szCs w:val="16"/>
          <w:lang w:val="es-MX"/>
        </w:rPr>
      </w:pPr>
    </w:p>
    <w:p w14:paraId="722106C6" w14:textId="77777777" w:rsidR="007E1D45" w:rsidRPr="00E21742" w:rsidRDefault="00F7254E">
      <w:pPr>
        <w:rPr>
          <w:sz w:val="22"/>
          <w:szCs w:val="22"/>
          <w:lang w:val="es-MX"/>
        </w:rPr>
      </w:pPr>
      <w:r w:rsidRPr="00E21742">
        <w:rPr>
          <w:sz w:val="22"/>
          <w:szCs w:val="22"/>
          <w:lang w:val="es-MX"/>
        </w:rPr>
        <w:t xml:space="preserve">Con el objetivo de brindarle atención eficazmente, en ciertas ocasiones deberemos compartir </w:t>
      </w:r>
      <w:r w:rsidR="0079136A" w:rsidRPr="00E21742">
        <w:rPr>
          <w:sz w:val="22"/>
          <w:szCs w:val="22"/>
          <w:lang w:val="es-MX"/>
        </w:rPr>
        <w:t>su PHI</w:t>
      </w:r>
      <w:r w:rsidRPr="00E21742">
        <w:rPr>
          <w:sz w:val="22"/>
          <w:szCs w:val="22"/>
          <w:lang w:val="es-MX"/>
        </w:rPr>
        <w:t xml:space="preserve"> con otras personas ajenas a</w:t>
      </w:r>
      <w:r w:rsidR="006A2978" w:rsidRPr="00E21742">
        <w:rPr>
          <w:sz w:val="22"/>
          <w:szCs w:val="22"/>
          <w:lang w:val="es-MX"/>
        </w:rPr>
        <w:t xml:space="preserve"> </w:t>
      </w:r>
      <w:r w:rsidR="008C70CA" w:rsidRPr="00E21742">
        <w:rPr>
          <w:sz w:val="22"/>
          <w:szCs w:val="22"/>
          <w:lang w:val="es-MX"/>
        </w:rPr>
        <w:t>l</w:t>
      </w:r>
      <w:r w:rsidR="006A2978" w:rsidRPr="00E21742">
        <w:rPr>
          <w:sz w:val="22"/>
          <w:szCs w:val="22"/>
          <w:lang w:val="es-MX"/>
        </w:rPr>
        <w:t>a</w:t>
      </w:r>
      <w:r w:rsidRPr="00E21742">
        <w:rPr>
          <w:sz w:val="22"/>
          <w:szCs w:val="22"/>
          <w:lang w:val="es-MX"/>
        </w:rPr>
        <w:t xml:space="preserve"> </w:t>
      </w:r>
      <w:r w:rsidR="008B4AB8" w:rsidRPr="003D6785">
        <w:rPr>
          <w:sz w:val="22"/>
          <w:szCs w:val="22"/>
          <w:lang w:val="es-MX"/>
        </w:rPr>
        <w:t>Comprehensive Healthcare</w:t>
      </w:r>
      <w:r w:rsidRPr="00E21742">
        <w:rPr>
          <w:sz w:val="22"/>
          <w:szCs w:val="22"/>
          <w:lang w:val="es-MX"/>
        </w:rPr>
        <w:t>; por ejemplo</w:t>
      </w:r>
      <w:r w:rsidR="007E1D45" w:rsidRPr="00E21742">
        <w:rPr>
          <w:sz w:val="22"/>
          <w:szCs w:val="22"/>
          <w:lang w:val="es-MX"/>
        </w:rPr>
        <w:t>:</w:t>
      </w:r>
    </w:p>
    <w:p w14:paraId="780DD269" w14:textId="77777777" w:rsidR="007E1D45" w:rsidRPr="00315CD0" w:rsidRDefault="007E1D45">
      <w:pPr>
        <w:rPr>
          <w:sz w:val="22"/>
          <w:szCs w:val="22"/>
          <w:lang w:val="es-MX"/>
        </w:rPr>
      </w:pPr>
    </w:p>
    <w:p w14:paraId="00D96B7B" w14:textId="2BCAE197" w:rsidR="00315CD0" w:rsidRPr="00315CD0" w:rsidRDefault="00315CD0">
      <w:pPr>
        <w:rPr>
          <w:sz w:val="22"/>
          <w:szCs w:val="22"/>
          <w:lang w:val="es-MX"/>
        </w:rPr>
      </w:pPr>
      <w:r w:rsidRPr="00D62FF9">
        <w:rPr>
          <w:b/>
          <w:bCs/>
          <w:sz w:val="22"/>
          <w:szCs w:val="22"/>
          <w:lang w:val="es-MX"/>
        </w:rPr>
        <w:t>Comunicaciones internas:</w:t>
      </w:r>
      <w:r w:rsidRPr="00D62FF9">
        <w:rPr>
          <w:sz w:val="22"/>
          <w:szCs w:val="22"/>
          <w:lang w:val="es-MX"/>
        </w:rPr>
        <w:t xml:space="preserve"> Su PHI se utilizará dentro de nuestro programa, que es entre el personal del programa que necesita la información, y entre los </w:t>
      </w:r>
      <w:r w:rsidR="005829EA" w:rsidRPr="00D62FF9">
        <w:rPr>
          <w:sz w:val="22"/>
          <w:szCs w:val="22"/>
          <w:lang w:val="es-MX"/>
        </w:rPr>
        <w:t>s</w:t>
      </w:r>
      <w:r w:rsidRPr="00D62FF9">
        <w:rPr>
          <w:sz w:val="22"/>
          <w:szCs w:val="22"/>
          <w:lang w:val="es-MX"/>
        </w:rPr>
        <w:t xml:space="preserve">ervicios para trastornos por uso de sustancias y </w:t>
      </w:r>
      <w:r w:rsidR="005829EA" w:rsidRPr="00D62FF9">
        <w:rPr>
          <w:sz w:val="22"/>
          <w:szCs w:val="22"/>
          <w:lang w:val="es-MX"/>
        </w:rPr>
        <w:t>a</w:t>
      </w:r>
      <w:r w:rsidRPr="00D62FF9">
        <w:rPr>
          <w:sz w:val="22"/>
          <w:szCs w:val="22"/>
          <w:lang w:val="es-MX"/>
        </w:rPr>
        <w:t xml:space="preserve">tención médica integral, en relación con nuestro deber de diagnosticarlo, tratarlo o </w:t>
      </w:r>
      <w:proofErr w:type="spellStart"/>
      <w:r w:rsidRPr="00D62FF9">
        <w:rPr>
          <w:sz w:val="22"/>
          <w:szCs w:val="22"/>
          <w:lang w:val="es-MX"/>
        </w:rPr>
        <w:t>derivarlopara</w:t>
      </w:r>
      <w:proofErr w:type="spellEnd"/>
      <w:r w:rsidRPr="00D62FF9">
        <w:rPr>
          <w:sz w:val="22"/>
          <w:szCs w:val="22"/>
          <w:lang w:val="es-MX"/>
        </w:rPr>
        <w:t xml:space="preserve"> tratamiento por abuso de sustancias. Esto significa que su PHI puede ser compartida entre el personal para fines de tratamiento, pago u operación de atención médica. Por ejemplo: dos o más proveedores dentro del programa pueden consultarse entre sí sobre su mejor curso de tratamiento. </w:t>
      </w:r>
      <w:r w:rsidR="00745E5C" w:rsidRPr="00D62FF9">
        <w:rPr>
          <w:sz w:val="22"/>
          <w:szCs w:val="22"/>
          <w:lang w:val="es-MX"/>
        </w:rPr>
        <w:t>Servicios para trastornos por uso de sustancias</w:t>
      </w:r>
      <w:r w:rsidRPr="00D62FF9">
        <w:rPr>
          <w:sz w:val="22"/>
          <w:szCs w:val="22"/>
          <w:lang w:val="es-MX"/>
        </w:rPr>
        <w:t xml:space="preserve"> y Comprehensive </w:t>
      </w:r>
      <w:proofErr w:type="spellStart"/>
      <w:r w:rsidRPr="00D62FF9">
        <w:rPr>
          <w:sz w:val="22"/>
          <w:szCs w:val="22"/>
          <w:lang w:val="es-MX"/>
        </w:rPr>
        <w:t>Healthcare</w:t>
      </w:r>
      <w:proofErr w:type="spellEnd"/>
      <w:r w:rsidRPr="00D62FF9">
        <w:rPr>
          <w:sz w:val="22"/>
          <w:szCs w:val="22"/>
          <w:lang w:val="es-MX"/>
        </w:rPr>
        <w:t xml:space="preserve"> pueden compartir su PHI en un esfuerzo de facturación para recibir el pago por los servicios de atención médica que se le brindaron. Y/o su PHI puede discutirse dentro del programa sobre su tratamiento en relación con otros en el programa, en un esfuerzo por mejorar la calidad general de la atención brindada por nuestro programa. Su PHI no será nuevamente divulgada por el personal de Servicios para </w:t>
      </w:r>
      <w:r w:rsidR="00745E5C" w:rsidRPr="00D62FF9">
        <w:rPr>
          <w:sz w:val="22"/>
          <w:szCs w:val="22"/>
          <w:lang w:val="es-MX"/>
        </w:rPr>
        <w:t>t</w:t>
      </w:r>
      <w:r w:rsidRPr="00D62FF9">
        <w:rPr>
          <w:sz w:val="22"/>
          <w:szCs w:val="22"/>
          <w:lang w:val="es-MX"/>
        </w:rPr>
        <w:t xml:space="preserve">rastornos por </w:t>
      </w:r>
      <w:r w:rsidR="00745E5C" w:rsidRPr="00D62FF9">
        <w:rPr>
          <w:sz w:val="22"/>
          <w:szCs w:val="22"/>
          <w:lang w:val="es-MX"/>
        </w:rPr>
        <w:t>u</w:t>
      </w:r>
      <w:r w:rsidRPr="00D62FF9">
        <w:rPr>
          <w:sz w:val="22"/>
          <w:szCs w:val="22"/>
          <w:lang w:val="es-MX"/>
        </w:rPr>
        <w:t xml:space="preserve">so de </w:t>
      </w:r>
      <w:r w:rsidR="00745E5C" w:rsidRPr="00D62FF9">
        <w:rPr>
          <w:sz w:val="22"/>
          <w:szCs w:val="22"/>
          <w:lang w:val="es-MX"/>
        </w:rPr>
        <w:t>s</w:t>
      </w:r>
      <w:r w:rsidRPr="00D62FF9">
        <w:rPr>
          <w:sz w:val="22"/>
          <w:szCs w:val="22"/>
          <w:lang w:val="es-MX"/>
        </w:rPr>
        <w:t>ustancias ni por Comprehensive Healthcare, excepto que se permita lo contrario en el presente documento.</w:t>
      </w:r>
    </w:p>
    <w:p w14:paraId="18F42A21" w14:textId="77777777" w:rsidR="00315CD0" w:rsidRPr="00315CD0" w:rsidRDefault="00315CD0">
      <w:pPr>
        <w:rPr>
          <w:sz w:val="22"/>
          <w:szCs w:val="22"/>
          <w:lang w:val="es-MX"/>
        </w:rPr>
      </w:pPr>
    </w:p>
    <w:p w14:paraId="454E0958" w14:textId="2FFD06A1" w:rsidR="007E1D45" w:rsidRPr="00E21742" w:rsidRDefault="007E1D45">
      <w:pPr>
        <w:rPr>
          <w:sz w:val="22"/>
          <w:szCs w:val="22"/>
          <w:lang w:val="es-MX"/>
        </w:rPr>
      </w:pPr>
      <w:r w:rsidRPr="00E21742">
        <w:rPr>
          <w:b/>
          <w:sz w:val="22"/>
          <w:szCs w:val="22"/>
          <w:lang w:val="es-MX"/>
        </w:rPr>
        <w:t>Tratamiento:</w:t>
      </w:r>
      <w:r w:rsidR="00E27A07" w:rsidRPr="00E21742">
        <w:rPr>
          <w:sz w:val="22"/>
          <w:szCs w:val="22"/>
          <w:lang w:val="es-MX"/>
        </w:rPr>
        <w:t xml:space="preserve"> </w:t>
      </w:r>
      <w:r w:rsidR="00414C5D" w:rsidRPr="00E21742">
        <w:rPr>
          <w:sz w:val="22"/>
          <w:szCs w:val="22"/>
          <w:lang w:val="es-MX"/>
        </w:rPr>
        <w:t>Podemos usar o</w:t>
      </w:r>
      <w:r w:rsidRPr="00E21742">
        <w:rPr>
          <w:sz w:val="22"/>
          <w:szCs w:val="22"/>
          <w:lang w:val="es-MX"/>
        </w:rPr>
        <w:t xml:space="preserve"> divulgar </w:t>
      </w:r>
      <w:r w:rsidR="00E7176E" w:rsidRPr="00E21742">
        <w:rPr>
          <w:sz w:val="22"/>
          <w:szCs w:val="22"/>
          <w:lang w:val="es-MX"/>
        </w:rPr>
        <w:t xml:space="preserve">su </w:t>
      </w:r>
      <w:r w:rsidR="00407C72" w:rsidRPr="00E21742">
        <w:rPr>
          <w:sz w:val="22"/>
          <w:szCs w:val="22"/>
          <w:lang w:val="es-MX"/>
        </w:rPr>
        <w:t xml:space="preserve">PHI </w:t>
      </w:r>
      <w:r w:rsidR="00643ACD" w:rsidRPr="00E21742">
        <w:rPr>
          <w:sz w:val="22"/>
          <w:szCs w:val="22"/>
          <w:lang w:val="es-MX"/>
        </w:rPr>
        <w:t>para brindar, coordinar</w:t>
      </w:r>
      <w:r w:rsidRPr="00E21742">
        <w:rPr>
          <w:sz w:val="22"/>
          <w:szCs w:val="22"/>
          <w:lang w:val="es-MX"/>
        </w:rPr>
        <w:t xml:space="preserve"> o gestionar su atención</w:t>
      </w:r>
      <w:r w:rsidR="007E24D4">
        <w:rPr>
          <w:sz w:val="22"/>
          <w:szCs w:val="22"/>
          <w:lang w:val="es-MX"/>
        </w:rPr>
        <w:t xml:space="preserve">, </w:t>
      </w:r>
      <w:r w:rsidR="007E24D4" w:rsidRPr="002B55C2">
        <w:rPr>
          <w:sz w:val="22"/>
          <w:szCs w:val="22"/>
          <w:lang w:val="es-US"/>
        </w:rPr>
        <w:t>lo que incluye su historial de medicamentos,</w:t>
      </w:r>
      <w:r w:rsidRPr="00E21742">
        <w:rPr>
          <w:sz w:val="22"/>
          <w:szCs w:val="22"/>
          <w:lang w:val="es-MX"/>
        </w:rPr>
        <w:t xml:space="preserve"> o cualquier</w:t>
      </w:r>
      <w:r w:rsidR="00414C5D" w:rsidRPr="00E21742">
        <w:rPr>
          <w:sz w:val="22"/>
          <w:szCs w:val="22"/>
          <w:lang w:val="es-MX"/>
        </w:rPr>
        <w:t xml:space="preserve"> otro servicio relacionado</w:t>
      </w:r>
      <w:r w:rsidRPr="00E21742">
        <w:rPr>
          <w:sz w:val="22"/>
          <w:szCs w:val="22"/>
          <w:lang w:val="es-MX"/>
        </w:rPr>
        <w:t xml:space="preserve"> con otros proveedores</w:t>
      </w:r>
      <w:r w:rsidR="00643ACD" w:rsidRPr="00E21742">
        <w:rPr>
          <w:sz w:val="22"/>
          <w:szCs w:val="22"/>
          <w:lang w:val="es-MX"/>
        </w:rPr>
        <w:t>,</w:t>
      </w:r>
      <w:r w:rsidRPr="00E21742">
        <w:rPr>
          <w:sz w:val="22"/>
          <w:szCs w:val="22"/>
          <w:lang w:val="es-MX"/>
        </w:rPr>
        <w:t xml:space="preserve"> tales como un cirujano que pueda necesitar información médica antes de realizar una intervención quirúrgica. </w:t>
      </w:r>
    </w:p>
    <w:p w14:paraId="5DC950E7" w14:textId="77777777" w:rsidR="007E1D45" w:rsidRPr="00E21742" w:rsidRDefault="007E1D45">
      <w:pPr>
        <w:rPr>
          <w:sz w:val="16"/>
          <w:szCs w:val="16"/>
          <w:lang w:val="es-MX"/>
        </w:rPr>
      </w:pPr>
    </w:p>
    <w:p w14:paraId="0F31A941" w14:textId="77777777" w:rsidR="007E1D45" w:rsidRPr="00E21742" w:rsidRDefault="007E1D45">
      <w:pPr>
        <w:rPr>
          <w:sz w:val="22"/>
          <w:szCs w:val="22"/>
          <w:lang w:val="es-MX"/>
        </w:rPr>
      </w:pPr>
      <w:r w:rsidRPr="00E21742">
        <w:rPr>
          <w:b/>
          <w:sz w:val="22"/>
          <w:szCs w:val="22"/>
          <w:lang w:val="es-MX"/>
        </w:rPr>
        <w:t>Pago</w:t>
      </w:r>
      <w:r w:rsidR="00511D3D" w:rsidRPr="00E21742">
        <w:rPr>
          <w:b/>
          <w:sz w:val="22"/>
          <w:szCs w:val="22"/>
          <w:lang w:val="es-MX"/>
        </w:rPr>
        <w:t>:</w:t>
      </w:r>
      <w:r w:rsidR="00511D3D" w:rsidRPr="00E21742">
        <w:rPr>
          <w:sz w:val="22"/>
          <w:szCs w:val="22"/>
          <w:lang w:val="es-MX"/>
        </w:rPr>
        <w:t xml:space="preserve"> La</w:t>
      </w:r>
      <w:r w:rsidRPr="00E21742">
        <w:rPr>
          <w:sz w:val="22"/>
          <w:szCs w:val="22"/>
          <w:lang w:val="es-MX"/>
        </w:rPr>
        <w:t xml:space="preserve"> informació</w:t>
      </w:r>
      <w:r w:rsidR="008A2801" w:rsidRPr="00E21742">
        <w:rPr>
          <w:sz w:val="22"/>
          <w:szCs w:val="22"/>
          <w:lang w:val="es-MX"/>
        </w:rPr>
        <w:t>n será utilizada para obtener el pago por el tratamiento y los</w:t>
      </w:r>
      <w:r w:rsidR="00643ACD" w:rsidRPr="00E21742">
        <w:rPr>
          <w:sz w:val="22"/>
          <w:szCs w:val="22"/>
          <w:lang w:val="es-MX"/>
        </w:rPr>
        <w:t xml:space="preserve"> servicios prestados, lo cual incluye</w:t>
      </w:r>
      <w:r w:rsidR="008A2801" w:rsidRPr="00E21742">
        <w:rPr>
          <w:sz w:val="22"/>
          <w:szCs w:val="22"/>
          <w:lang w:val="es-MX"/>
        </w:rPr>
        <w:t xml:space="preserve"> comunicarnos</w:t>
      </w:r>
      <w:r w:rsidRPr="00E21742">
        <w:rPr>
          <w:sz w:val="22"/>
          <w:szCs w:val="22"/>
          <w:lang w:val="es-MX"/>
        </w:rPr>
        <w:t xml:space="preserve"> con su compañía de seguros de salud para </w:t>
      </w:r>
      <w:r w:rsidR="008A2801" w:rsidRPr="00E21742">
        <w:rPr>
          <w:sz w:val="22"/>
          <w:szCs w:val="22"/>
          <w:lang w:val="es-MX"/>
        </w:rPr>
        <w:t xml:space="preserve">obtener </w:t>
      </w:r>
      <w:r w:rsidRPr="00E21742">
        <w:rPr>
          <w:sz w:val="22"/>
          <w:szCs w:val="22"/>
          <w:lang w:val="es-MX"/>
        </w:rPr>
        <w:t>previa autorizac</w:t>
      </w:r>
      <w:r w:rsidR="008A2801" w:rsidRPr="00E21742">
        <w:rPr>
          <w:sz w:val="22"/>
          <w:szCs w:val="22"/>
          <w:lang w:val="es-MX"/>
        </w:rPr>
        <w:t xml:space="preserve">ión del tratamiento planificado, o bien por cuestiones de facturación. </w:t>
      </w:r>
      <w:r w:rsidR="00B00A2A" w:rsidRPr="00E21742">
        <w:rPr>
          <w:sz w:val="22"/>
          <w:szCs w:val="22"/>
          <w:lang w:val="es-MX"/>
        </w:rPr>
        <w:t>En el caso de</w:t>
      </w:r>
      <w:r w:rsidR="00643ACD" w:rsidRPr="00E21742">
        <w:rPr>
          <w:sz w:val="22"/>
          <w:szCs w:val="22"/>
          <w:lang w:val="es-MX"/>
        </w:rPr>
        <w:t xml:space="preserve"> l</w:t>
      </w:r>
      <w:r w:rsidRPr="00E21742">
        <w:rPr>
          <w:sz w:val="22"/>
          <w:szCs w:val="22"/>
          <w:lang w:val="es-MX"/>
        </w:rPr>
        <w:t>os servic</w:t>
      </w:r>
      <w:r w:rsidR="00B136F5" w:rsidRPr="00E21742">
        <w:rPr>
          <w:sz w:val="22"/>
          <w:szCs w:val="22"/>
          <w:lang w:val="es-MX"/>
        </w:rPr>
        <w:t>ios por abuso de sustancias adictivas</w:t>
      </w:r>
      <w:r w:rsidR="00B00A2A" w:rsidRPr="00E21742">
        <w:rPr>
          <w:sz w:val="22"/>
          <w:szCs w:val="22"/>
          <w:lang w:val="es-MX"/>
        </w:rPr>
        <w:t>,</w:t>
      </w:r>
      <w:r w:rsidR="00643ACD" w:rsidRPr="00E21742">
        <w:rPr>
          <w:sz w:val="22"/>
          <w:szCs w:val="22"/>
          <w:lang w:val="es-MX"/>
        </w:rPr>
        <w:t xml:space="preserve"> se necesitará u</w:t>
      </w:r>
      <w:r w:rsidR="00B00A2A" w:rsidRPr="00E21742">
        <w:rPr>
          <w:sz w:val="22"/>
          <w:szCs w:val="22"/>
          <w:lang w:val="es-MX"/>
        </w:rPr>
        <w:t>na autorización firmada para</w:t>
      </w:r>
      <w:r w:rsidRPr="00E21742">
        <w:rPr>
          <w:sz w:val="22"/>
          <w:szCs w:val="22"/>
          <w:lang w:val="es-MX"/>
        </w:rPr>
        <w:t xml:space="preserve"> contact</w:t>
      </w:r>
      <w:r w:rsidR="008A2801" w:rsidRPr="00E21742">
        <w:rPr>
          <w:sz w:val="22"/>
          <w:szCs w:val="22"/>
          <w:lang w:val="es-MX"/>
        </w:rPr>
        <w:t>ar a la aseguradora.*</w:t>
      </w:r>
      <w:r w:rsidRPr="00E21742">
        <w:rPr>
          <w:sz w:val="22"/>
          <w:szCs w:val="22"/>
          <w:lang w:val="es-MX"/>
        </w:rPr>
        <w:t xml:space="preserve"> </w:t>
      </w:r>
    </w:p>
    <w:p w14:paraId="7F36D556" w14:textId="77777777" w:rsidR="007E1D45" w:rsidRPr="00E21742" w:rsidRDefault="007E1D45">
      <w:pPr>
        <w:rPr>
          <w:sz w:val="16"/>
          <w:szCs w:val="16"/>
          <w:lang w:val="es-MX"/>
        </w:rPr>
      </w:pPr>
    </w:p>
    <w:p w14:paraId="75A34351" w14:textId="77777777" w:rsidR="007E1D45" w:rsidRPr="00E21742" w:rsidRDefault="00B34365">
      <w:pPr>
        <w:pStyle w:val="BalloonText"/>
        <w:rPr>
          <w:rFonts w:ascii="Times New Roman" w:hAnsi="Times New Roman" w:cs="Times New Roman"/>
          <w:lang w:val="es-MX"/>
        </w:rPr>
      </w:pPr>
      <w:r w:rsidRPr="00E21742">
        <w:rPr>
          <w:rFonts w:ascii="Times New Roman" w:hAnsi="Times New Roman" w:cs="Times New Roman"/>
          <w:b/>
          <w:sz w:val="22"/>
          <w:szCs w:val="22"/>
          <w:lang w:val="es-MX"/>
        </w:rPr>
        <w:t>Administración de la</w:t>
      </w:r>
      <w:r w:rsidR="008A2801" w:rsidRPr="00E21742">
        <w:rPr>
          <w:rFonts w:ascii="Times New Roman" w:hAnsi="Times New Roman" w:cs="Times New Roman"/>
          <w:b/>
          <w:sz w:val="22"/>
          <w:szCs w:val="22"/>
          <w:lang w:val="es-MX"/>
        </w:rPr>
        <w:t xml:space="preserve"> atención médica</w:t>
      </w:r>
      <w:r w:rsidR="00511D3D" w:rsidRPr="00E21742">
        <w:rPr>
          <w:rFonts w:ascii="Times New Roman" w:hAnsi="Times New Roman" w:cs="Times New Roman"/>
          <w:b/>
          <w:sz w:val="22"/>
          <w:szCs w:val="22"/>
          <w:lang w:val="es-MX"/>
        </w:rPr>
        <w:t>:</w:t>
      </w:r>
      <w:r w:rsidR="00511D3D" w:rsidRPr="00E21742">
        <w:rPr>
          <w:rFonts w:ascii="Times New Roman" w:hAnsi="Times New Roman" w:cs="Times New Roman"/>
          <w:sz w:val="22"/>
          <w:szCs w:val="22"/>
          <w:lang w:val="es-MX"/>
        </w:rPr>
        <w:t xml:space="preserve"> Podemos</w:t>
      </w:r>
      <w:r w:rsidR="007E1D45" w:rsidRPr="00E21742">
        <w:rPr>
          <w:rFonts w:ascii="Times New Roman" w:hAnsi="Times New Roman" w:cs="Times New Roman"/>
          <w:sz w:val="22"/>
          <w:szCs w:val="22"/>
          <w:lang w:val="es-MX"/>
        </w:rPr>
        <w:t xml:space="preserve"> utilizar su información para coordinar nuestras actividades comerciales</w:t>
      </w:r>
      <w:r w:rsidR="00B00A2A" w:rsidRPr="00E21742">
        <w:rPr>
          <w:rFonts w:ascii="Times New Roman" w:hAnsi="Times New Roman" w:cs="Times New Roman"/>
          <w:sz w:val="22"/>
          <w:szCs w:val="22"/>
          <w:lang w:val="es-MX"/>
        </w:rPr>
        <w:t>;</w:t>
      </w:r>
      <w:r w:rsidR="00643ACD" w:rsidRPr="00E21742">
        <w:rPr>
          <w:rFonts w:ascii="Times New Roman" w:hAnsi="Times New Roman" w:cs="Times New Roman"/>
          <w:sz w:val="22"/>
          <w:szCs w:val="22"/>
          <w:lang w:val="es-MX"/>
        </w:rPr>
        <w:t xml:space="preserve"> entre ellas</w:t>
      </w:r>
      <w:r w:rsidR="007E1D45" w:rsidRPr="00E21742">
        <w:rPr>
          <w:rFonts w:ascii="Times New Roman" w:hAnsi="Times New Roman" w:cs="Times New Roman"/>
          <w:i/>
          <w:sz w:val="22"/>
          <w:szCs w:val="22"/>
          <w:lang w:val="es-MX"/>
        </w:rPr>
        <w:t>,</w:t>
      </w:r>
      <w:r w:rsidR="007E1D45" w:rsidRPr="00E21742">
        <w:rPr>
          <w:rFonts w:ascii="Times New Roman" w:hAnsi="Times New Roman" w:cs="Times New Roman"/>
          <w:iCs/>
          <w:sz w:val="22"/>
          <w:szCs w:val="22"/>
          <w:lang w:val="es-MX"/>
        </w:rPr>
        <w:t xml:space="preserve"> concertar sus citas, </w:t>
      </w:r>
      <w:r w:rsidRPr="00E21742">
        <w:rPr>
          <w:rFonts w:ascii="Times New Roman" w:hAnsi="Times New Roman" w:cs="Times New Roman"/>
          <w:sz w:val="22"/>
          <w:szCs w:val="22"/>
          <w:lang w:val="es-MX"/>
        </w:rPr>
        <w:t>revisar la</w:t>
      </w:r>
      <w:r w:rsidR="007E1D45" w:rsidRPr="00E21742">
        <w:rPr>
          <w:rFonts w:ascii="Times New Roman" w:hAnsi="Times New Roman" w:cs="Times New Roman"/>
          <w:sz w:val="22"/>
          <w:szCs w:val="22"/>
          <w:lang w:val="es-MX"/>
        </w:rPr>
        <w:t xml:space="preserve"> atención </w:t>
      </w:r>
      <w:r w:rsidRPr="00E21742">
        <w:rPr>
          <w:rFonts w:ascii="Times New Roman" w:hAnsi="Times New Roman" w:cs="Times New Roman"/>
          <w:sz w:val="22"/>
          <w:szCs w:val="22"/>
          <w:lang w:val="es-MX"/>
        </w:rPr>
        <w:t xml:space="preserve">que usted recibe </w:t>
      </w:r>
      <w:r w:rsidR="007E1D45" w:rsidRPr="00E21742">
        <w:rPr>
          <w:rFonts w:ascii="Times New Roman" w:hAnsi="Times New Roman" w:cs="Times New Roman"/>
          <w:sz w:val="22"/>
          <w:szCs w:val="22"/>
          <w:lang w:val="es-MX"/>
        </w:rPr>
        <w:t xml:space="preserve">y capacitar </w:t>
      </w:r>
      <w:r w:rsidR="00643ACD" w:rsidRPr="00E21742">
        <w:rPr>
          <w:rFonts w:ascii="Times New Roman" w:hAnsi="Times New Roman" w:cs="Times New Roman"/>
          <w:sz w:val="22"/>
          <w:szCs w:val="22"/>
          <w:lang w:val="es-MX"/>
        </w:rPr>
        <w:t xml:space="preserve">al </w:t>
      </w:r>
      <w:r w:rsidR="007E1D45" w:rsidRPr="00E21742">
        <w:rPr>
          <w:rFonts w:ascii="Times New Roman" w:hAnsi="Times New Roman" w:cs="Times New Roman"/>
          <w:sz w:val="22"/>
          <w:szCs w:val="22"/>
          <w:lang w:val="es-MX"/>
        </w:rPr>
        <w:t>personal</w:t>
      </w:r>
      <w:r w:rsidR="007E1D45" w:rsidRPr="00E21742">
        <w:rPr>
          <w:rFonts w:ascii="Times New Roman" w:hAnsi="Times New Roman" w:cs="Times New Roman"/>
          <w:lang w:val="es-MX"/>
        </w:rPr>
        <w:t>.</w:t>
      </w:r>
    </w:p>
    <w:p w14:paraId="135A7D07" w14:textId="77777777" w:rsidR="00B34365" w:rsidRPr="00E21742" w:rsidRDefault="00B34365">
      <w:pPr>
        <w:pStyle w:val="BalloonText"/>
        <w:rPr>
          <w:rFonts w:ascii="Times New Roman" w:hAnsi="Times New Roman" w:cs="Times New Roman"/>
          <w:lang w:val="es-MX"/>
        </w:rPr>
      </w:pPr>
    </w:p>
    <w:p w14:paraId="117B401A" w14:textId="77777777" w:rsidR="00D00356" w:rsidRDefault="00D00356" w:rsidP="00D00356">
      <w:pPr>
        <w:rPr>
          <w:color w:val="333333"/>
          <w:sz w:val="22"/>
          <w:lang w:val="es-MX"/>
        </w:rPr>
      </w:pPr>
      <w:r w:rsidRPr="00E21742">
        <w:rPr>
          <w:b/>
          <w:color w:val="333333"/>
          <w:sz w:val="22"/>
          <w:lang w:val="es-MX"/>
        </w:rPr>
        <w:t>Acuerdo Organizado de Atención Médica (OHCA, por sus siglas en inglés):</w:t>
      </w:r>
      <w:r w:rsidRPr="00E21742">
        <w:rPr>
          <w:color w:val="333333"/>
          <w:sz w:val="22"/>
          <w:lang w:val="es-MX"/>
        </w:rPr>
        <w:t xml:space="preserve"> </w:t>
      </w:r>
      <w:r w:rsidR="0079136A" w:rsidRPr="00E21742">
        <w:rPr>
          <w:color w:val="333333"/>
          <w:sz w:val="22"/>
          <w:lang w:val="es-MX"/>
        </w:rPr>
        <w:t xml:space="preserve">Podemos usar y divulgar </w:t>
      </w:r>
      <w:r w:rsidRPr="00E21742">
        <w:rPr>
          <w:color w:val="333333"/>
          <w:sz w:val="22"/>
          <w:lang w:val="es-MX"/>
        </w:rPr>
        <w:t>PHI con otros proveedores y planes de atención médica según sea necesario para llevar a cabo operaciones relacionadas con el tratamiento, el pago y la atención médica, que pueden incluir revisiones de utilización, evaluaciones de calidad y actividades de mejoramiento.</w:t>
      </w:r>
    </w:p>
    <w:p w14:paraId="4056CEA8" w14:textId="77777777" w:rsidR="00260B42" w:rsidRDefault="00260B42" w:rsidP="00D00356">
      <w:pPr>
        <w:rPr>
          <w:color w:val="333333"/>
          <w:sz w:val="22"/>
          <w:lang w:val="es-MX"/>
        </w:rPr>
      </w:pPr>
    </w:p>
    <w:p w14:paraId="5D42D91F" w14:textId="77777777" w:rsidR="00B34365" w:rsidRPr="00260B42" w:rsidRDefault="00260B42" w:rsidP="00260B42">
      <w:pPr>
        <w:rPr>
          <w:sz w:val="22"/>
          <w:szCs w:val="22"/>
          <w:lang w:val="es-ES"/>
        </w:rPr>
      </w:pPr>
      <w:r w:rsidRPr="00DA0CE2">
        <w:rPr>
          <w:b/>
          <w:sz w:val="22"/>
          <w:szCs w:val="22"/>
          <w:lang w:val="es-ES"/>
        </w:rPr>
        <w:t xml:space="preserve">Organizaciones de servicios y/o socios comerciales autorizados: </w:t>
      </w:r>
      <w:r w:rsidRPr="00DA0CE2">
        <w:rPr>
          <w:sz w:val="22"/>
          <w:szCs w:val="22"/>
          <w:lang w:val="es-ES"/>
        </w:rPr>
        <w:t>Es posible que una parte o la totalidad de la información personal sobre su salud esté sujeta a ser divulgada por medio de los contratos de servicios con organizaciones de servicios y/o socios comerciales autorizados, ajenos al programa, que colaboran brindando atención médica. Entre las organizaciones de servicios y/o los socios comerciales autorizados, se incluyen las compañías de facturación, las de procesamiento de datos o las que brindan servicios administrativos o especializados. Para proteger la información sobre su salud, exigimos a estas organizaciones de servicios y/o socios comerciales que sigan las mismas normas que mantiene este programa, mediante los términos detallados en un acuerdo por escrito</w:t>
      </w:r>
      <w:r w:rsidRPr="00DA0CE2">
        <w:rPr>
          <w:b/>
          <w:i/>
          <w:sz w:val="22"/>
          <w:szCs w:val="22"/>
          <w:lang w:val="es-ES"/>
        </w:rPr>
        <w:t>.</w:t>
      </w:r>
    </w:p>
    <w:p w14:paraId="68906F26" w14:textId="77777777" w:rsidR="007E1D45" w:rsidRPr="00E21742" w:rsidRDefault="007E1D45">
      <w:pPr>
        <w:rPr>
          <w:sz w:val="16"/>
          <w:szCs w:val="16"/>
          <w:lang w:val="es-MX"/>
        </w:rPr>
      </w:pPr>
    </w:p>
    <w:p w14:paraId="0804EC6F" w14:textId="77777777" w:rsidR="007E1D45" w:rsidRPr="00E21742" w:rsidRDefault="000B5F5F">
      <w:pPr>
        <w:jc w:val="center"/>
        <w:rPr>
          <w:b/>
          <w:sz w:val="22"/>
          <w:szCs w:val="22"/>
          <w:lang w:val="es-MX"/>
        </w:rPr>
      </w:pPr>
      <w:r w:rsidRPr="00E21742">
        <w:rPr>
          <w:b/>
          <w:sz w:val="22"/>
          <w:szCs w:val="22"/>
          <w:lang w:val="es-MX"/>
        </w:rPr>
        <w:lastRenderedPageBreak/>
        <w:t>II.</w:t>
      </w:r>
      <w:r w:rsidR="00643ACD" w:rsidRPr="00E21742">
        <w:rPr>
          <w:b/>
          <w:sz w:val="22"/>
          <w:szCs w:val="22"/>
          <w:lang w:val="es-MX"/>
        </w:rPr>
        <w:t xml:space="preserve"> </w:t>
      </w:r>
      <w:r w:rsidR="00B34365" w:rsidRPr="00E21742">
        <w:rPr>
          <w:b/>
          <w:sz w:val="22"/>
          <w:szCs w:val="22"/>
          <w:lang w:val="es-MX"/>
        </w:rPr>
        <w:t>INFORMACIÓN DIVULGADA SIN SU CONSENTIMIENTO</w:t>
      </w:r>
    </w:p>
    <w:p w14:paraId="3FEF19D1" w14:textId="77777777" w:rsidR="00B34365" w:rsidRPr="00E21742" w:rsidRDefault="00B34365">
      <w:pPr>
        <w:jc w:val="center"/>
        <w:rPr>
          <w:sz w:val="22"/>
          <w:szCs w:val="22"/>
          <w:lang w:val="es-MX"/>
        </w:rPr>
      </w:pPr>
    </w:p>
    <w:p w14:paraId="52BE494E" w14:textId="6CD9C415" w:rsidR="007E1D45" w:rsidRPr="00E21742" w:rsidRDefault="00315CD0">
      <w:pPr>
        <w:rPr>
          <w:sz w:val="22"/>
          <w:szCs w:val="22"/>
          <w:lang w:val="es-MX"/>
        </w:rPr>
      </w:pPr>
      <w:r w:rsidRPr="00D62FF9">
        <w:rPr>
          <w:b/>
          <w:sz w:val="22"/>
          <w:szCs w:val="22"/>
          <w:lang w:val="es-MX"/>
        </w:rPr>
        <w:t>Emergencias Médicas:</w:t>
      </w:r>
      <w:r w:rsidR="00C1771D" w:rsidRPr="00D62FF9">
        <w:rPr>
          <w:sz w:val="22"/>
          <w:szCs w:val="22"/>
          <w:lang w:val="es-MX"/>
        </w:rPr>
        <w:t xml:space="preserve"> Podemos</w:t>
      </w:r>
      <w:r w:rsidR="00C1771D" w:rsidRPr="00E21742">
        <w:rPr>
          <w:sz w:val="22"/>
          <w:szCs w:val="22"/>
          <w:lang w:val="es-MX"/>
        </w:rPr>
        <w:t xml:space="preserve"> divulgar</w:t>
      </w:r>
      <w:r w:rsidR="007E1D45" w:rsidRPr="00E21742">
        <w:rPr>
          <w:sz w:val="22"/>
          <w:szCs w:val="22"/>
          <w:lang w:val="es-MX"/>
        </w:rPr>
        <w:t xml:space="preserve"> </w:t>
      </w:r>
      <w:r w:rsidR="008C70CA" w:rsidRPr="00E21742">
        <w:rPr>
          <w:sz w:val="22"/>
          <w:szCs w:val="22"/>
          <w:lang w:val="es-MX"/>
        </w:rPr>
        <w:t xml:space="preserve">la </w:t>
      </w:r>
      <w:r w:rsidR="007E1D45" w:rsidRPr="00E21742">
        <w:rPr>
          <w:sz w:val="22"/>
          <w:szCs w:val="22"/>
          <w:lang w:val="es-MX"/>
        </w:rPr>
        <w:t>inform</w:t>
      </w:r>
      <w:r w:rsidR="0053085C" w:rsidRPr="00E21742">
        <w:rPr>
          <w:sz w:val="22"/>
          <w:szCs w:val="22"/>
          <w:lang w:val="es-MX"/>
        </w:rPr>
        <w:t xml:space="preserve">ación </w:t>
      </w:r>
      <w:r w:rsidR="008C70CA" w:rsidRPr="00E21742">
        <w:rPr>
          <w:sz w:val="22"/>
          <w:szCs w:val="22"/>
          <w:lang w:val="es-MX"/>
        </w:rPr>
        <w:t>que sea necesaria para tratarlo en caso de emergencia</w:t>
      </w:r>
      <w:r w:rsidR="001B3166" w:rsidRPr="00E21742">
        <w:rPr>
          <w:sz w:val="22"/>
          <w:szCs w:val="22"/>
          <w:lang w:val="es-MX"/>
        </w:rPr>
        <w:t>.</w:t>
      </w:r>
    </w:p>
    <w:p w14:paraId="690F2221" w14:textId="77777777" w:rsidR="007E1D45" w:rsidRPr="00E21742" w:rsidRDefault="007E1D45">
      <w:pPr>
        <w:rPr>
          <w:sz w:val="16"/>
          <w:szCs w:val="16"/>
          <w:lang w:val="es-MX"/>
        </w:rPr>
      </w:pPr>
    </w:p>
    <w:p w14:paraId="049D424E" w14:textId="77777777" w:rsidR="007E1D45" w:rsidRPr="00E21742" w:rsidRDefault="0053085C">
      <w:pPr>
        <w:rPr>
          <w:sz w:val="22"/>
          <w:szCs w:val="22"/>
          <w:lang w:val="es-MX"/>
        </w:rPr>
      </w:pPr>
      <w:r w:rsidRPr="00E21742">
        <w:rPr>
          <w:b/>
          <w:sz w:val="22"/>
          <w:szCs w:val="22"/>
          <w:lang w:val="es-MX"/>
        </w:rPr>
        <w:t>Citas y a</w:t>
      </w:r>
      <w:r w:rsidR="007E1D45" w:rsidRPr="00E21742">
        <w:rPr>
          <w:b/>
          <w:sz w:val="22"/>
          <w:szCs w:val="22"/>
          <w:lang w:val="es-MX"/>
        </w:rPr>
        <w:t>tención de seguimiento:</w:t>
      </w:r>
      <w:r w:rsidR="00E27A07" w:rsidRPr="00E21742">
        <w:rPr>
          <w:sz w:val="22"/>
          <w:szCs w:val="22"/>
          <w:lang w:val="es-MX"/>
        </w:rPr>
        <w:t xml:space="preserve"> </w:t>
      </w:r>
      <w:r w:rsidR="00AB5FA9" w:rsidRPr="00E21742">
        <w:rPr>
          <w:sz w:val="22"/>
          <w:szCs w:val="22"/>
          <w:lang w:val="es-MX"/>
        </w:rPr>
        <w:t>Nos comunicaremos con usted en forma periódica por teléfono o por correo, para recordarle sus citas futuras o brindarle información sobre alternativas de tratamiento u otros beneficios y servicios relacionados con la salud que pudieran interesarle</w:t>
      </w:r>
      <w:r w:rsidR="00C1771D" w:rsidRPr="00E21742">
        <w:rPr>
          <w:sz w:val="22"/>
          <w:szCs w:val="22"/>
          <w:lang w:val="es-MX"/>
        </w:rPr>
        <w:t>.</w:t>
      </w:r>
    </w:p>
    <w:p w14:paraId="2005568C" w14:textId="77777777" w:rsidR="007E1D45" w:rsidRPr="00E21742" w:rsidRDefault="007E1D45">
      <w:pPr>
        <w:rPr>
          <w:sz w:val="16"/>
          <w:szCs w:val="16"/>
          <w:lang w:val="es-MX"/>
        </w:rPr>
      </w:pPr>
    </w:p>
    <w:p w14:paraId="07D5F2C8" w14:textId="77777777" w:rsidR="007E1D45" w:rsidRDefault="0053085C">
      <w:pPr>
        <w:rPr>
          <w:sz w:val="22"/>
          <w:szCs w:val="22"/>
          <w:lang w:val="es-MX"/>
        </w:rPr>
      </w:pPr>
      <w:r w:rsidRPr="00E21742">
        <w:rPr>
          <w:b/>
          <w:sz w:val="22"/>
          <w:szCs w:val="22"/>
          <w:lang w:val="es-MX"/>
        </w:rPr>
        <w:t>Exigencia de</w:t>
      </w:r>
      <w:r w:rsidR="007E1D45" w:rsidRPr="00E21742">
        <w:rPr>
          <w:b/>
          <w:sz w:val="22"/>
          <w:szCs w:val="22"/>
          <w:lang w:val="es-MX"/>
        </w:rPr>
        <w:t xml:space="preserve"> la ley</w:t>
      </w:r>
      <w:r w:rsidR="00511D3D" w:rsidRPr="00E21742">
        <w:rPr>
          <w:b/>
          <w:sz w:val="22"/>
          <w:szCs w:val="22"/>
          <w:lang w:val="es-MX"/>
        </w:rPr>
        <w:t>:</w:t>
      </w:r>
      <w:r w:rsidR="00511D3D" w:rsidRPr="00E21742">
        <w:rPr>
          <w:sz w:val="22"/>
          <w:szCs w:val="22"/>
          <w:lang w:val="es-MX"/>
        </w:rPr>
        <w:t xml:space="preserve"> </w:t>
      </w:r>
      <w:r w:rsidR="00AB5FA9" w:rsidRPr="00E21742">
        <w:rPr>
          <w:sz w:val="22"/>
          <w:szCs w:val="22"/>
          <w:lang w:val="es-MX"/>
        </w:rPr>
        <w:t>Incluiría las situaciones en que tengamos una orden judicial o en que se nos exija suministrar información</w:t>
      </w:r>
      <w:r w:rsidRPr="00E21742">
        <w:rPr>
          <w:sz w:val="22"/>
          <w:szCs w:val="22"/>
          <w:lang w:val="es-MX"/>
        </w:rPr>
        <w:t xml:space="preserve"> relacionada con la</w:t>
      </w:r>
      <w:r w:rsidR="007E1D45" w:rsidRPr="00E21742">
        <w:rPr>
          <w:sz w:val="22"/>
          <w:szCs w:val="22"/>
          <w:lang w:val="es-MX"/>
        </w:rPr>
        <w:t xml:space="preserve"> salud pública, tal como enfermedades transmisibles</w:t>
      </w:r>
      <w:r w:rsidR="00F8647E" w:rsidRPr="00E21742">
        <w:rPr>
          <w:sz w:val="22"/>
          <w:szCs w:val="22"/>
          <w:lang w:val="es-MX"/>
        </w:rPr>
        <w:t>; sospecha</w:t>
      </w:r>
      <w:r w:rsidR="007E1D45" w:rsidRPr="00E21742">
        <w:rPr>
          <w:sz w:val="22"/>
          <w:szCs w:val="22"/>
          <w:lang w:val="es-MX"/>
        </w:rPr>
        <w:t xml:space="preserve"> de abuso o negli</w:t>
      </w:r>
      <w:r w:rsidR="00F8647E" w:rsidRPr="00E21742">
        <w:rPr>
          <w:sz w:val="22"/>
          <w:szCs w:val="22"/>
          <w:lang w:val="es-MX"/>
        </w:rPr>
        <w:t>gencia, por ejemplo maltrato de menores, maltrato de ancianos o maltrato en residencias geriátricas o en centros para deficientes mentales;</w:t>
      </w:r>
      <w:r w:rsidR="003A4DF4" w:rsidRPr="00E21742">
        <w:rPr>
          <w:sz w:val="22"/>
          <w:szCs w:val="22"/>
          <w:lang w:val="es-MX"/>
        </w:rPr>
        <w:t xml:space="preserve"> o comportamiento</w:t>
      </w:r>
      <w:r w:rsidRPr="00E21742">
        <w:rPr>
          <w:sz w:val="22"/>
          <w:szCs w:val="22"/>
          <w:lang w:val="es-MX"/>
        </w:rPr>
        <w:t xml:space="preserve"> </w:t>
      </w:r>
      <w:r w:rsidR="00F8647E" w:rsidRPr="00E21742">
        <w:rPr>
          <w:sz w:val="22"/>
          <w:szCs w:val="22"/>
          <w:lang w:val="es-MX"/>
        </w:rPr>
        <w:t>antiético de</w:t>
      </w:r>
      <w:r w:rsidRPr="00E21742">
        <w:rPr>
          <w:sz w:val="22"/>
          <w:szCs w:val="22"/>
          <w:lang w:val="es-MX"/>
        </w:rPr>
        <w:t xml:space="preserve"> un profesional de la atención médica</w:t>
      </w:r>
      <w:r w:rsidR="003A4DF4" w:rsidRPr="00E21742">
        <w:rPr>
          <w:sz w:val="22"/>
          <w:szCs w:val="22"/>
          <w:lang w:val="es-MX"/>
        </w:rPr>
        <w:t>.</w:t>
      </w:r>
    </w:p>
    <w:p w14:paraId="35CFA5CB" w14:textId="77777777" w:rsidR="0043000C" w:rsidRDefault="0043000C">
      <w:pPr>
        <w:rPr>
          <w:sz w:val="22"/>
          <w:szCs w:val="22"/>
          <w:lang w:val="es-MX"/>
        </w:rPr>
      </w:pPr>
    </w:p>
    <w:p w14:paraId="7A182CFE" w14:textId="77777777" w:rsidR="007E1D45" w:rsidRPr="00E21742" w:rsidRDefault="0053085C">
      <w:pPr>
        <w:rPr>
          <w:sz w:val="22"/>
          <w:szCs w:val="22"/>
          <w:lang w:val="es-MX"/>
        </w:rPr>
      </w:pPr>
      <w:r w:rsidRPr="00E21742">
        <w:rPr>
          <w:b/>
          <w:sz w:val="22"/>
          <w:szCs w:val="22"/>
          <w:lang w:val="es-MX"/>
        </w:rPr>
        <w:t>Médicos forenses y</w:t>
      </w:r>
      <w:r w:rsidR="007E1D45" w:rsidRPr="00E21742">
        <w:rPr>
          <w:b/>
          <w:sz w:val="22"/>
          <w:szCs w:val="22"/>
          <w:lang w:val="es-MX"/>
        </w:rPr>
        <w:t xml:space="preserve"> directores funerarios</w:t>
      </w:r>
      <w:r w:rsidR="00511D3D" w:rsidRPr="00E21742">
        <w:rPr>
          <w:b/>
          <w:sz w:val="22"/>
          <w:szCs w:val="22"/>
          <w:lang w:val="es-MX"/>
        </w:rPr>
        <w:t>:</w:t>
      </w:r>
      <w:r w:rsidR="00511D3D" w:rsidRPr="00E21742">
        <w:rPr>
          <w:sz w:val="22"/>
          <w:szCs w:val="22"/>
          <w:lang w:val="es-MX"/>
        </w:rPr>
        <w:t xml:space="preserve"> Podemos</w:t>
      </w:r>
      <w:r w:rsidRPr="00E21742">
        <w:rPr>
          <w:sz w:val="22"/>
          <w:szCs w:val="22"/>
          <w:lang w:val="es-MX"/>
        </w:rPr>
        <w:t xml:space="preserve"> divulgar </w:t>
      </w:r>
      <w:r w:rsidR="00F7254E" w:rsidRPr="00E21742">
        <w:rPr>
          <w:sz w:val="22"/>
          <w:szCs w:val="22"/>
          <w:lang w:val="es-MX"/>
        </w:rPr>
        <w:t>información personal sobre la salud</w:t>
      </w:r>
      <w:r w:rsidR="007E1D45" w:rsidRPr="00E21742">
        <w:rPr>
          <w:sz w:val="22"/>
          <w:szCs w:val="22"/>
          <w:lang w:val="es-MX"/>
        </w:rPr>
        <w:t xml:space="preserve"> a </w:t>
      </w:r>
      <w:r w:rsidRPr="00E21742">
        <w:rPr>
          <w:sz w:val="22"/>
          <w:szCs w:val="22"/>
          <w:lang w:val="es-MX"/>
        </w:rPr>
        <w:t>médicos forenses</w:t>
      </w:r>
      <w:r w:rsidR="007E1D45" w:rsidRPr="00E21742">
        <w:rPr>
          <w:sz w:val="22"/>
          <w:szCs w:val="22"/>
          <w:lang w:val="es-MX"/>
        </w:rPr>
        <w:t xml:space="preserve"> y a directores funerarios </w:t>
      </w:r>
      <w:r w:rsidRPr="00E21742">
        <w:rPr>
          <w:sz w:val="22"/>
          <w:szCs w:val="22"/>
          <w:lang w:val="es-MX"/>
        </w:rPr>
        <w:t>para que puedan desempeñar</w:t>
      </w:r>
      <w:r w:rsidR="00B136F5" w:rsidRPr="00E21742">
        <w:rPr>
          <w:sz w:val="22"/>
          <w:szCs w:val="22"/>
          <w:lang w:val="es-MX"/>
        </w:rPr>
        <w:t xml:space="preserve"> su trabajo</w:t>
      </w:r>
      <w:r w:rsidR="007E1D45" w:rsidRPr="00E21742">
        <w:rPr>
          <w:sz w:val="22"/>
          <w:szCs w:val="22"/>
          <w:lang w:val="es-MX"/>
        </w:rPr>
        <w:t>.</w:t>
      </w:r>
    </w:p>
    <w:p w14:paraId="0C82FAB9" w14:textId="77777777" w:rsidR="007E1D45" w:rsidRPr="00E21742" w:rsidRDefault="007E1D45">
      <w:pPr>
        <w:rPr>
          <w:sz w:val="16"/>
          <w:szCs w:val="16"/>
          <w:lang w:val="es-MX"/>
        </w:rPr>
      </w:pPr>
    </w:p>
    <w:p w14:paraId="17D934CC" w14:textId="77777777" w:rsidR="005D20BD" w:rsidRDefault="005D20BD">
      <w:pPr>
        <w:rPr>
          <w:b/>
          <w:sz w:val="22"/>
          <w:szCs w:val="22"/>
          <w:lang w:val="es-MX"/>
        </w:rPr>
      </w:pPr>
    </w:p>
    <w:p w14:paraId="4BF355AD" w14:textId="77777777" w:rsidR="00745E5C" w:rsidRPr="00745E5C" w:rsidRDefault="0053085C" w:rsidP="00745E5C">
      <w:pPr>
        <w:rPr>
          <w:sz w:val="22"/>
          <w:szCs w:val="22"/>
          <w:lang w:val="es-MX"/>
        </w:rPr>
      </w:pPr>
      <w:r w:rsidRPr="00E21742">
        <w:rPr>
          <w:b/>
          <w:sz w:val="22"/>
          <w:szCs w:val="22"/>
          <w:lang w:val="es-MX"/>
        </w:rPr>
        <w:t xml:space="preserve">Requisitos </w:t>
      </w:r>
      <w:r w:rsidR="00AB5FA9" w:rsidRPr="00E21742">
        <w:rPr>
          <w:b/>
          <w:sz w:val="22"/>
          <w:szCs w:val="22"/>
          <w:lang w:val="es-MX"/>
        </w:rPr>
        <w:t>gubernamentales</w:t>
      </w:r>
      <w:r w:rsidR="00511D3D" w:rsidRPr="00E21742">
        <w:rPr>
          <w:b/>
          <w:sz w:val="22"/>
          <w:szCs w:val="22"/>
          <w:lang w:val="es-MX"/>
        </w:rPr>
        <w:t>:</w:t>
      </w:r>
      <w:r w:rsidR="00511D3D" w:rsidRPr="00E21742">
        <w:rPr>
          <w:sz w:val="22"/>
          <w:szCs w:val="22"/>
          <w:lang w:val="es-MX"/>
        </w:rPr>
        <w:t xml:space="preserve"> </w:t>
      </w:r>
      <w:r w:rsidR="00AB5FA9" w:rsidRPr="00E21742">
        <w:rPr>
          <w:sz w:val="22"/>
          <w:szCs w:val="22"/>
          <w:lang w:val="es-MX"/>
        </w:rPr>
        <w:t xml:space="preserve">Podemos divulgar información a un organismo de supervisión de la salud para colaborar con actividades autorizadas por la ley, como auditorías, investigaciones, inspecciones y </w:t>
      </w:r>
      <w:r w:rsidR="00917865" w:rsidRPr="00E21742">
        <w:rPr>
          <w:sz w:val="22"/>
          <w:szCs w:val="22"/>
          <w:lang w:val="es-MX"/>
        </w:rPr>
        <w:t>licencias</w:t>
      </w:r>
      <w:r w:rsidR="00AB5FA9" w:rsidRPr="00E21742">
        <w:rPr>
          <w:sz w:val="22"/>
          <w:szCs w:val="22"/>
          <w:lang w:val="es-MX"/>
        </w:rPr>
        <w:t xml:space="preserve">. Asimismo, cabe la posibilidad de que debamos compartir información con la </w:t>
      </w:r>
    </w:p>
    <w:p w14:paraId="02CB2252" w14:textId="414CDED7" w:rsidR="007E1D45" w:rsidRPr="00E21742" w:rsidRDefault="00745E5C" w:rsidP="00745E5C">
      <w:pPr>
        <w:rPr>
          <w:sz w:val="22"/>
          <w:szCs w:val="22"/>
          <w:lang w:val="es-MX"/>
        </w:rPr>
      </w:pPr>
      <w:r w:rsidRPr="00745E5C">
        <w:rPr>
          <w:sz w:val="22"/>
          <w:szCs w:val="22"/>
          <w:lang w:val="es-MX"/>
        </w:rPr>
        <w:t>Administración de Alimentos y Medicamentos</w:t>
      </w:r>
      <w:r w:rsidRPr="00745E5C" w:rsidDel="00745E5C">
        <w:rPr>
          <w:sz w:val="22"/>
          <w:szCs w:val="22"/>
          <w:lang w:val="es-MX"/>
        </w:rPr>
        <w:t xml:space="preserve"> </w:t>
      </w:r>
      <w:r w:rsidR="00AB5FA9" w:rsidRPr="00E21742">
        <w:rPr>
          <w:sz w:val="22"/>
          <w:szCs w:val="22"/>
          <w:lang w:val="es-MX"/>
        </w:rPr>
        <w:t xml:space="preserve">(FDA, Administración de Alimentos y Medicamentos) en relación con situaciones adversas o defectos en los productos. De ser necesario, también se nos exige compartir información con el </w:t>
      </w:r>
      <w:r w:rsidRPr="00745E5C">
        <w:rPr>
          <w:sz w:val="22"/>
          <w:szCs w:val="22"/>
          <w:lang w:val="es-MX"/>
        </w:rPr>
        <w:t>Departamento de Servicios Sociales y de Salud</w:t>
      </w:r>
      <w:r w:rsidRPr="00745E5C" w:rsidDel="00745E5C">
        <w:rPr>
          <w:sz w:val="22"/>
          <w:szCs w:val="22"/>
          <w:lang w:val="es-MX"/>
        </w:rPr>
        <w:t xml:space="preserve"> </w:t>
      </w:r>
      <w:r w:rsidR="00AB5FA9" w:rsidRPr="00E21742">
        <w:rPr>
          <w:sz w:val="22"/>
          <w:szCs w:val="22"/>
          <w:lang w:val="es-MX"/>
        </w:rPr>
        <w:t>(DSHS, Departamento de Servicios Sociales y de Salud) para determinar nuestro grado de cumplimiento con las leyes federales que rigen la atención médica</w:t>
      </w:r>
      <w:r w:rsidR="007E1D45" w:rsidRPr="00E21742">
        <w:rPr>
          <w:sz w:val="22"/>
          <w:szCs w:val="22"/>
          <w:lang w:val="es-MX"/>
        </w:rPr>
        <w:t>.</w:t>
      </w:r>
    </w:p>
    <w:p w14:paraId="45F05DB5" w14:textId="77777777" w:rsidR="007E1D45" w:rsidRPr="00E21742" w:rsidRDefault="007E1D45">
      <w:pPr>
        <w:rPr>
          <w:sz w:val="16"/>
          <w:szCs w:val="16"/>
          <w:lang w:val="es-MX"/>
        </w:rPr>
      </w:pPr>
    </w:p>
    <w:p w14:paraId="3147D242" w14:textId="3D0DBD57" w:rsidR="007E1D45" w:rsidRPr="00E21742" w:rsidRDefault="007E1D45">
      <w:pPr>
        <w:rPr>
          <w:sz w:val="22"/>
          <w:szCs w:val="22"/>
          <w:lang w:val="es-MX"/>
        </w:rPr>
      </w:pPr>
      <w:r w:rsidRPr="00E21742">
        <w:rPr>
          <w:b/>
          <w:sz w:val="22"/>
          <w:szCs w:val="22"/>
          <w:lang w:val="es-MX"/>
        </w:rPr>
        <w:t>Actividad delictiva o peligro para terceros</w:t>
      </w:r>
      <w:r w:rsidR="00511D3D" w:rsidRPr="00E21742">
        <w:rPr>
          <w:b/>
          <w:sz w:val="22"/>
          <w:szCs w:val="22"/>
          <w:lang w:val="es-MX"/>
        </w:rPr>
        <w:t>:</w:t>
      </w:r>
      <w:r w:rsidR="00511D3D" w:rsidRPr="00E21742">
        <w:rPr>
          <w:sz w:val="22"/>
          <w:szCs w:val="22"/>
          <w:lang w:val="es-MX"/>
        </w:rPr>
        <w:t xml:space="preserve"> Si</w:t>
      </w:r>
      <w:r w:rsidRPr="00E21742">
        <w:rPr>
          <w:sz w:val="22"/>
          <w:szCs w:val="22"/>
          <w:lang w:val="es-MX"/>
        </w:rPr>
        <w:t xml:space="preserve"> se comete algún delito en nuestras instalaciones o contra nuestro personal, podemos</w:t>
      </w:r>
      <w:r w:rsidR="00594A34" w:rsidRPr="00E21742">
        <w:rPr>
          <w:sz w:val="22"/>
          <w:szCs w:val="22"/>
          <w:lang w:val="es-MX"/>
        </w:rPr>
        <w:t xml:space="preserve"> suministrarle</w:t>
      </w:r>
      <w:r w:rsidR="00B55D7A" w:rsidRPr="00E21742">
        <w:rPr>
          <w:sz w:val="22"/>
          <w:szCs w:val="22"/>
          <w:lang w:val="es-MX"/>
        </w:rPr>
        <w:t xml:space="preserve"> información a</w:t>
      </w:r>
      <w:r w:rsidR="003D12B4" w:rsidRPr="00E21742">
        <w:rPr>
          <w:sz w:val="22"/>
          <w:szCs w:val="22"/>
          <w:lang w:val="es-MX"/>
        </w:rPr>
        <w:t xml:space="preserve"> las autoridades</w:t>
      </w:r>
      <w:r w:rsidRPr="00E21742">
        <w:rPr>
          <w:sz w:val="22"/>
          <w:szCs w:val="22"/>
          <w:lang w:val="es-MX"/>
        </w:rPr>
        <w:t xml:space="preserve"> para detener al presunto delincuente. También tenemos </w:t>
      </w:r>
      <w:r w:rsidR="00B55D7A" w:rsidRPr="00E21742">
        <w:rPr>
          <w:sz w:val="22"/>
          <w:szCs w:val="22"/>
          <w:lang w:val="es-MX"/>
        </w:rPr>
        <w:t>la obligación de dar parte</w:t>
      </w:r>
      <w:r w:rsidRPr="00E21742">
        <w:rPr>
          <w:sz w:val="22"/>
          <w:szCs w:val="22"/>
          <w:lang w:val="es-MX"/>
        </w:rPr>
        <w:t xml:space="preserve"> a la policía y</w:t>
      </w:r>
      <w:r w:rsidR="00B55D7A" w:rsidRPr="00E21742">
        <w:rPr>
          <w:sz w:val="22"/>
          <w:szCs w:val="22"/>
          <w:lang w:val="es-MX"/>
        </w:rPr>
        <w:t xml:space="preserve"> advertir a toda posible víctima</w:t>
      </w:r>
      <w:r w:rsidR="003D12B4" w:rsidRPr="00E21742">
        <w:rPr>
          <w:sz w:val="22"/>
          <w:szCs w:val="22"/>
          <w:lang w:val="es-MX"/>
        </w:rPr>
        <w:t xml:space="preserve"> cuando consideremos</w:t>
      </w:r>
      <w:r w:rsidRPr="00E21742">
        <w:rPr>
          <w:sz w:val="22"/>
          <w:szCs w:val="22"/>
          <w:lang w:val="es-MX"/>
        </w:rPr>
        <w:t xml:space="preserve"> que pueda existir un</w:t>
      </w:r>
      <w:r w:rsidR="00B55D7A" w:rsidRPr="00E21742">
        <w:rPr>
          <w:sz w:val="22"/>
          <w:szCs w:val="22"/>
          <w:lang w:val="es-MX"/>
        </w:rPr>
        <w:t xml:space="preserve"> peli</w:t>
      </w:r>
      <w:r w:rsidR="003D12B4" w:rsidRPr="00E21742">
        <w:rPr>
          <w:sz w:val="22"/>
          <w:szCs w:val="22"/>
          <w:lang w:val="es-MX"/>
        </w:rPr>
        <w:t>gro inminente para alguna persona</w:t>
      </w:r>
      <w:r w:rsidR="00B55D7A" w:rsidRPr="00E21742">
        <w:rPr>
          <w:sz w:val="22"/>
          <w:szCs w:val="22"/>
          <w:lang w:val="es-MX"/>
        </w:rPr>
        <w:t>. Por otro lado,</w:t>
      </w:r>
      <w:r w:rsidRPr="00E21742">
        <w:rPr>
          <w:sz w:val="22"/>
          <w:szCs w:val="22"/>
          <w:lang w:val="es-MX"/>
        </w:rPr>
        <w:t xml:space="preserve"> si </w:t>
      </w:r>
      <w:r w:rsidR="00B55D7A" w:rsidRPr="00E21742">
        <w:rPr>
          <w:sz w:val="22"/>
          <w:szCs w:val="22"/>
          <w:lang w:val="es-MX"/>
        </w:rPr>
        <w:t>consideramos</w:t>
      </w:r>
      <w:r w:rsidRPr="00E21742">
        <w:rPr>
          <w:sz w:val="22"/>
          <w:szCs w:val="22"/>
          <w:lang w:val="es-MX"/>
        </w:rPr>
        <w:t xml:space="preserve"> que usted </w:t>
      </w:r>
      <w:r w:rsidR="003D12B4" w:rsidRPr="00E21742">
        <w:rPr>
          <w:sz w:val="22"/>
          <w:szCs w:val="22"/>
          <w:lang w:val="es-MX"/>
        </w:rPr>
        <w:t>representa</w:t>
      </w:r>
      <w:r w:rsidRPr="00E21742">
        <w:rPr>
          <w:sz w:val="22"/>
          <w:szCs w:val="22"/>
          <w:lang w:val="es-MX"/>
        </w:rPr>
        <w:t xml:space="preserve"> un peligro para sí mi</w:t>
      </w:r>
      <w:r w:rsidR="00B55D7A" w:rsidRPr="00E21742">
        <w:rPr>
          <w:sz w:val="22"/>
          <w:szCs w:val="22"/>
          <w:lang w:val="es-MX"/>
        </w:rPr>
        <w:t>smo, podemos comunicarnos</w:t>
      </w:r>
      <w:r w:rsidRPr="00E21742">
        <w:rPr>
          <w:sz w:val="22"/>
          <w:szCs w:val="22"/>
          <w:lang w:val="es-MX"/>
        </w:rPr>
        <w:t xml:space="preserve"> con un profesional de salud mental designado</w:t>
      </w:r>
      <w:r w:rsidR="00B55D7A" w:rsidRPr="00E21742">
        <w:rPr>
          <w:sz w:val="22"/>
          <w:szCs w:val="22"/>
          <w:lang w:val="es-MX"/>
        </w:rPr>
        <w:t>,</w:t>
      </w:r>
      <w:r w:rsidR="00B136F5" w:rsidRPr="00E21742">
        <w:rPr>
          <w:sz w:val="22"/>
          <w:szCs w:val="22"/>
          <w:lang w:val="es-MX"/>
        </w:rPr>
        <w:t xml:space="preserve"> para evaluar la posibilidad de</w:t>
      </w:r>
      <w:r w:rsidRPr="00E21742">
        <w:rPr>
          <w:sz w:val="22"/>
          <w:szCs w:val="22"/>
          <w:lang w:val="es-MX"/>
        </w:rPr>
        <w:t xml:space="preserve"> hospita</w:t>
      </w:r>
      <w:r w:rsidR="00B55D7A" w:rsidRPr="00E21742">
        <w:rPr>
          <w:sz w:val="22"/>
          <w:szCs w:val="22"/>
          <w:lang w:val="es-MX"/>
        </w:rPr>
        <w:t>lización. Si usted es un paciente</w:t>
      </w:r>
      <w:r w:rsidRPr="00E21742">
        <w:rPr>
          <w:sz w:val="22"/>
          <w:szCs w:val="22"/>
          <w:lang w:val="es-MX"/>
        </w:rPr>
        <w:t xml:space="preserve"> de salud mental sentenciado </w:t>
      </w:r>
      <w:r w:rsidR="00B55D7A" w:rsidRPr="00E21742">
        <w:rPr>
          <w:sz w:val="22"/>
          <w:szCs w:val="22"/>
          <w:lang w:val="es-MX"/>
        </w:rPr>
        <w:t>de acuerdo con</w:t>
      </w:r>
      <w:r w:rsidRPr="00E21742">
        <w:rPr>
          <w:sz w:val="22"/>
          <w:szCs w:val="22"/>
          <w:lang w:val="es-MX"/>
        </w:rPr>
        <w:t xml:space="preserve"> l</w:t>
      </w:r>
      <w:r w:rsidR="00B55D7A" w:rsidRPr="00E21742">
        <w:rPr>
          <w:sz w:val="22"/>
          <w:szCs w:val="22"/>
          <w:lang w:val="es-MX"/>
        </w:rPr>
        <w:t>a Ley de Reforma de Imposición</w:t>
      </w:r>
      <w:r w:rsidRPr="00E21742">
        <w:rPr>
          <w:sz w:val="22"/>
          <w:szCs w:val="22"/>
          <w:lang w:val="es-MX"/>
        </w:rPr>
        <w:t xml:space="preserve"> de Condenas (</w:t>
      </w:r>
      <w:r w:rsidR="00745E5C" w:rsidRPr="00745E5C">
        <w:rPr>
          <w:sz w:val="22"/>
          <w:szCs w:val="22"/>
          <w:lang w:val="es-MX"/>
        </w:rPr>
        <w:t>Ley de reforma de sentencias</w:t>
      </w:r>
      <w:r w:rsidRPr="00E21742">
        <w:rPr>
          <w:sz w:val="22"/>
          <w:szCs w:val="22"/>
          <w:lang w:val="es-MX"/>
        </w:rPr>
        <w:t xml:space="preserve">), podemos </w:t>
      </w:r>
      <w:r w:rsidR="0079136A" w:rsidRPr="00E21742">
        <w:rPr>
          <w:sz w:val="22"/>
          <w:szCs w:val="22"/>
          <w:lang w:val="es-MX"/>
        </w:rPr>
        <w:t>suministrar PHI</w:t>
      </w:r>
      <w:r w:rsidR="007632E4" w:rsidRPr="00E21742">
        <w:rPr>
          <w:sz w:val="22"/>
          <w:szCs w:val="22"/>
          <w:lang w:val="es-MX"/>
        </w:rPr>
        <w:t xml:space="preserve"> al Departamento Penitenciario</w:t>
      </w:r>
      <w:r w:rsidRPr="00E21742">
        <w:rPr>
          <w:sz w:val="22"/>
          <w:szCs w:val="22"/>
          <w:lang w:val="es-MX"/>
        </w:rPr>
        <w:t>.</w:t>
      </w:r>
    </w:p>
    <w:p w14:paraId="2B59EEDE" w14:textId="77777777" w:rsidR="003D12B4" w:rsidRPr="00E21742" w:rsidRDefault="003D12B4">
      <w:pPr>
        <w:rPr>
          <w:b/>
          <w:sz w:val="22"/>
          <w:szCs w:val="22"/>
          <w:lang w:val="es-MX"/>
        </w:rPr>
      </w:pPr>
    </w:p>
    <w:p w14:paraId="342D79AA" w14:textId="77777777" w:rsidR="00AE4226" w:rsidRPr="00E21742" w:rsidRDefault="00AE4226" w:rsidP="00AE4226">
      <w:pPr>
        <w:rPr>
          <w:sz w:val="22"/>
          <w:lang w:val="es-MX"/>
        </w:rPr>
      </w:pPr>
      <w:r w:rsidRPr="00E21742">
        <w:rPr>
          <w:b/>
          <w:sz w:val="22"/>
          <w:lang w:val="es-MX"/>
        </w:rPr>
        <w:t>Recaudación de fondos:</w:t>
      </w:r>
      <w:r w:rsidRPr="00E21742">
        <w:rPr>
          <w:sz w:val="22"/>
          <w:lang w:val="es-MX"/>
        </w:rPr>
        <w:t xml:space="preserve"> La </w:t>
      </w:r>
      <w:r w:rsidR="008B4AB8" w:rsidRPr="003D6785">
        <w:rPr>
          <w:sz w:val="22"/>
          <w:szCs w:val="22"/>
          <w:lang w:val="es-MX"/>
        </w:rPr>
        <w:t>Comprehensive Healthcare</w:t>
      </w:r>
      <w:r w:rsidR="008B4AB8">
        <w:rPr>
          <w:sz w:val="18"/>
          <w:szCs w:val="18"/>
          <w:lang w:val="es-MX"/>
        </w:rPr>
        <w:t xml:space="preserve"> </w:t>
      </w:r>
      <w:r w:rsidRPr="00E21742">
        <w:rPr>
          <w:sz w:val="22"/>
          <w:lang w:val="es-MX"/>
        </w:rPr>
        <w:t xml:space="preserve">es una organización sin fines de lucro que presta servicios de atención médica. De vez en cuando, recaudamos fondos por medio de proyectos comunitarios, y podemos solicitar que nuestro personal de tratamiento se acerque a nuestros pacientes para ver si desean participar en estas actividades planificadas. En caso de aceptar, los pacientes deberán firmar una autorización para divulgar información. </w:t>
      </w:r>
      <w:r w:rsidR="0079136A" w:rsidRPr="00E21742">
        <w:rPr>
          <w:sz w:val="22"/>
          <w:lang w:val="es-MX"/>
        </w:rPr>
        <w:t xml:space="preserve">Nunca venderemos su </w:t>
      </w:r>
      <w:r w:rsidRPr="00E21742">
        <w:rPr>
          <w:sz w:val="22"/>
          <w:lang w:val="es-MX"/>
        </w:rPr>
        <w:t>PHI.</w:t>
      </w:r>
    </w:p>
    <w:p w14:paraId="4FA13F61" w14:textId="77777777" w:rsidR="00073748" w:rsidRPr="00E21742" w:rsidRDefault="00073748">
      <w:pPr>
        <w:rPr>
          <w:sz w:val="22"/>
          <w:szCs w:val="22"/>
          <w:lang w:val="es-MX"/>
        </w:rPr>
      </w:pPr>
    </w:p>
    <w:p w14:paraId="78095728" w14:textId="77777777" w:rsidR="00073748" w:rsidRPr="00E21742" w:rsidRDefault="00073748" w:rsidP="00073748">
      <w:pPr>
        <w:rPr>
          <w:b/>
          <w:sz w:val="22"/>
          <w:szCs w:val="22"/>
          <w:lang w:val="es-MX"/>
        </w:rPr>
      </w:pPr>
      <w:r w:rsidRPr="00E21742">
        <w:rPr>
          <w:b/>
          <w:sz w:val="22"/>
          <w:szCs w:val="22"/>
          <w:lang w:val="es-MX"/>
        </w:rPr>
        <w:t>Se encuentra disponible a pedido del interesado una lista completa de las person</w:t>
      </w:r>
      <w:r w:rsidR="006A2978" w:rsidRPr="00E21742">
        <w:rPr>
          <w:b/>
          <w:sz w:val="22"/>
          <w:szCs w:val="22"/>
          <w:lang w:val="es-MX"/>
        </w:rPr>
        <w:t xml:space="preserve">as y los </w:t>
      </w:r>
      <w:r w:rsidR="008D6416" w:rsidRPr="00E21742">
        <w:rPr>
          <w:b/>
          <w:sz w:val="22"/>
          <w:szCs w:val="22"/>
          <w:lang w:val="es-MX"/>
        </w:rPr>
        <w:t>entidades</w:t>
      </w:r>
      <w:r w:rsidR="006A2978" w:rsidRPr="00E21742">
        <w:rPr>
          <w:b/>
          <w:sz w:val="22"/>
          <w:szCs w:val="22"/>
          <w:lang w:val="es-MX"/>
        </w:rPr>
        <w:t xml:space="preserve"> a los que la</w:t>
      </w:r>
      <w:r w:rsidRPr="00E21742">
        <w:rPr>
          <w:b/>
          <w:sz w:val="22"/>
          <w:szCs w:val="22"/>
          <w:lang w:val="es-MX"/>
        </w:rPr>
        <w:t xml:space="preserve"> </w:t>
      </w:r>
      <w:r w:rsidR="0043000C">
        <w:rPr>
          <w:b/>
          <w:sz w:val="22"/>
          <w:szCs w:val="22"/>
          <w:lang w:val="es-MX"/>
        </w:rPr>
        <w:t>COMPREHENSIVE HEALTHCARE</w:t>
      </w:r>
      <w:r w:rsidRPr="00E21742">
        <w:rPr>
          <w:b/>
          <w:sz w:val="22"/>
          <w:szCs w:val="22"/>
          <w:lang w:val="es-MX"/>
        </w:rPr>
        <w:t xml:space="preserve"> puede divulgar, sin su consentimiento, información relacionada con su atención médica. </w:t>
      </w:r>
    </w:p>
    <w:p w14:paraId="1961A174" w14:textId="77777777" w:rsidR="00073748" w:rsidRPr="00E21742" w:rsidRDefault="00073748">
      <w:pPr>
        <w:rPr>
          <w:sz w:val="22"/>
          <w:szCs w:val="22"/>
          <w:lang w:val="es-MX"/>
        </w:rPr>
      </w:pPr>
    </w:p>
    <w:p w14:paraId="517BA5CC" w14:textId="77777777" w:rsidR="003D7351" w:rsidRPr="00E21742" w:rsidRDefault="003D7351">
      <w:pPr>
        <w:rPr>
          <w:sz w:val="22"/>
          <w:szCs w:val="22"/>
          <w:lang w:val="es-MX"/>
        </w:rPr>
      </w:pPr>
    </w:p>
    <w:p w14:paraId="0F9467F7" w14:textId="77777777" w:rsidR="004362F1" w:rsidRPr="00E21742" w:rsidRDefault="004362F1" w:rsidP="004362F1">
      <w:pPr>
        <w:jc w:val="center"/>
        <w:rPr>
          <w:b/>
          <w:sz w:val="22"/>
          <w:lang w:val="es-MX"/>
        </w:rPr>
      </w:pPr>
      <w:r w:rsidRPr="00E21742">
        <w:rPr>
          <w:b/>
          <w:sz w:val="22"/>
          <w:lang w:val="es-MX"/>
        </w:rPr>
        <w:t>III. DIVULGACIÓN DE INFORMACIÓN A LA QUE USTED SE PUEDE OPONER</w:t>
      </w:r>
    </w:p>
    <w:p w14:paraId="4B6534F0" w14:textId="77777777" w:rsidR="003D7351" w:rsidRPr="00E21742" w:rsidRDefault="003D7351" w:rsidP="003D7351">
      <w:pPr>
        <w:jc w:val="center"/>
        <w:rPr>
          <w:b/>
          <w:sz w:val="22"/>
          <w:szCs w:val="22"/>
          <w:lang w:val="es-MX"/>
        </w:rPr>
      </w:pPr>
    </w:p>
    <w:p w14:paraId="04ACBC99" w14:textId="77777777" w:rsidR="00D73875" w:rsidRDefault="00D73875" w:rsidP="00D73875">
      <w:pPr>
        <w:rPr>
          <w:sz w:val="22"/>
          <w:lang w:val="es-MX"/>
        </w:rPr>
      </w:pPr>
      <w:r w:rsidRPr="00E21742">
        <w:rPr>
          <w:b/>
          <w:sz w:val="22"/>
          <w:lang w:val="es-MX"/>
        </w:rPr>
        <w:t>Directorio de la institución:</w:t>
      </w:r>
      <w:r w:rsidRPr="00E21742">
        <w:rPr>
          <w:sz w:val="22"/>
          <w:lang w:val="es-MX"/>
        </w:rPr>
        <w:t xml:space="preserve"> </w:t>
      </w:r>
      <w:r w:rsidR="0079136A" w:rsidRPr="00E21742">
        <w:rPr>
          <w:sz w:val="22"/>
          <w:lang w:val="es-MX"/>
        </w:rPr>
        <w:t xml:space="preserve">Esta </w:t>
      </w:r>
      <w:r w:rsidRPr="00E21742">
        <w:rPr>
          <w:sz w:val="22"/>
          <w:lang w:val="es-MX"/>
        </w:rPr>
        <w:t xml:space="preserve">PHI se limita a su nombre, ubicación en esta organización y estado general de salud (crítico, bueno, regular o alguna descripción similar). </w:t>
      </w:r>
      <w:r w:rsidR="000B5F5F" w:rsidRPr="00E21742">
        <w:rPr>
          <w:sz w:val="22"/>
          <w:lang w:val="es-MX"/>
        </w:rPr>
        <w:t xml:space="preserve">La </w:t>
      </w:r>
      <w:r w:rsidR="008B4AB8" w:rsidRPr="003D6785">
        <w:rPr>
          <w:sz w:val="22"/>
          <w:szCs w:val="22"/>
          <w:lang w:val="es-MX"/>
        </w:rPr>
        <w:t>Comprehensive Healthcare</w:t>
      </w:r>
      <w:r w:rsidR="008B4AB8">
        <w:rPr>
          <w:sz w:val="18"/>
          <w:szCs w:val="18"/>
          <w:lang w:val="es-MX"/>
        </w:rPr>
        <w:t xml:space="preserve"> </w:t>
      </w:r>
      <w:r w:rsidRPr="00E21742">
        <w:rPr>
          <w:sz w:val="22"/>
          <w:lang w:val="es-MX"/>
        </w:rPr>
        <w:t>solo suministrará esta información si usted lo autoriza por escrito.</w:t>
      </w:r>
    </w:p>
    <w:p w14:paraId="71CBF226" w14:textId="77777777" w:rsidR="00D93B56" w:rsidRDefault="00D93B56" w:rsidP="00D73875">
      <w:pPr>
        <w:rPr>
          <w:sz w:val="22"/>
          <w:lang w:val="es-MX"/>
        </w:rPr>
      </w:pPr>
    </w:p>
    <w:p w14:paraId="3815A154" w14:textId="77777777" w:rsidR="00D93B56" w:rsidRPr="00031EA3" w:rsidRDefault="00D93B56" w:rsidP="00D93B56">
      <w:pPr>
        <w:rPr>
          <w:sz w:val="22"/>
          <w:szCs w:val="22"/>
          <w:lang w:val="es-ES_tradnl"/>
        </w:rPr>
      </w:pPr>
      <w:r w:rsidRPr="00031EA3">
        <w:rPr>
          <w:b/>
          <w:sz w:val="22"/>
          <w:szCs w:val="22"/>
          <w:lang w:val="es-ES_tradnl"/>
        </w:rPr>
        <w:t xml:space="preserve">Para las personas a cargo de su atención: </w:t>
      </w:r>
      <w:r w:rsidRPr="00031EA3">
        <w:rPr>
          <w:sz w:val="22"/>
          <w:szCs w:val="22"/>
          <w:lang w:val="es-ES_tradnl"/>
        </w:rPr>
        <w:t>Podremos entregar su información de salud protegida (PHI, por su sigla en inglés) a un familiar directo o a otra persona con quien usted te</w:t>
      </w:r>
      <w:r>
        <w:rPr>
          <w:sz w:val="22"/>
          <w:szCs w:val="22"/>
          <w:lang w:val="es-ES_tradnl"/>
        </w:rPr>
        <w:t>nga un vínculo personal cercano</w:t>
      </w:r>
      <w:r w:rsidRPr="00031EA3">
        <w:rPr>
          <w:sz w:val="22"/>
          <w:szCs w:val="22"/>
          <w:lang w:val="es-ES_tradnl"/>
        </w:rPr>
        <w:t xml:space="preserve"> siempre que tengamos su consentimiento oral para hacerlo y si usted no opone ninguna objeción, ya sea oralmente o por escrito. En caso de que no logremos obtener su consentimiento por cualquier motivo, revelaremos la información siempre que consideremos que es beneficioso para usted y relevante para su atención.</w:t>
      </w:r>
    </w:p>
    <w:p w14:paraId="30DAE15E" w14:textId="77777777" w:rsidR="0014592B" w:rsidRPr="00E21742" w:rsidRDefault="0014592B" w:rsidP="003D7351">
      <w:pPr>
        <w:rPr>
          <w:sz w:val="22"/>
          <w:szCs w:val="22"/>
          <w:lang w:val="es-MX"/>
        </w:rPr>
      </w:pPr>
    </w:p>
    <w:p w14:paraId="5804A26C" w14:textId="77777777" w:rsidR="00A92A50" w:rsidRPr="00E21742" w:rsidRDefault="00A92A50" w:rsidP="00A92A50">
      <w:pPr>
        <w:rPr>
          <w:lang w:val="es-MX"/>
        </w:rPr>
      </w:pPr>
      <w:r w:rsidRPr="00E21742">
        <w:rPr>
          <w:b/>
          <w:sz w:val="22"/>
          <w:lang w:val="es-MX"/>
        </w:rPr>
        <w:t>Asistencia en caso de catástrofe:</w:t>
      </w:r>
      <w:r w:rsidRPr="00E21742">
        <w:rPr>
          <w:sz w:val="22"/>
          <w:lang w:val="es-MX"/>
        </w:rPr>
        <w:t xml:space="preserve"> A menos que usted se oponga, </w:t>
      </w:r>
      <w:r w:rsidR="000B5F5F" w:rsidRPr="00E21742">
        <w:rPr>
          <w:sz w:val="22"/>
          <w:lang w:val="es-MX"/>
        </w:rPr>
        <w:t xml:space="preserve">la </w:t>
      </w:r>
      <w:r w:rsidR="008B4AB8" w:rsidRPr="003D6785">
        <w:rPr>
          <w:sz w:val="22"/>
          <w:szCs w:val="22"/>
          <w:lang w:val="es-MX"/>
        </w:rPr>
        <w:t>Comprehensive Healthcare</w:t>
      </w:r>
      <w:r w:rsidR="008B4AB8">
        <w:rPr>
          <w:sz w:val="18"/>
          <w:szCs w:val="18"/>
          <w:lang w:val="es-MX"/>
        </w:rPr>
        <w:t xml:space="preserve"> </w:t>
      </w:r>
      <w:r w:rsidRPr="00E21742">
        <w:rPr>
          <w:sz w:val="22"/>
          <w:lang w:val="es-MX"/>
        </w:rPr>
        <w:t>puede divulgar su ubicación y estado general a una organización pública o privada (la Cruz Roja, por ejemplo) autorizada por ley o por su acta constitutiva a brindar asistencia en caso de catástrofe.</w:t>
      </w:r>
    </w:p>
    <w:p w14:paraId="44D7E9D1" w14:textId="77777777" w:rsidR="007E1D45" w:rsidRPr="00E21742" w:rsidRDefault="007E1D45">
      <w:pPr>
        <w:rPr>
          <w:sz w:val="16"/>
          <w:szCs w:val="16"/>
          <w:lang w:val="es-MX"/>
        </w:rPr>
      </w:pPr>
    </w:p>
    <w:p w14:paraId="2A31D5F0" w14:textId="77777777" w:rsidR="007E1D45" w:rsidRPr="00E21742" w:rsidRDefault="00073748">
      <w:pPr>
        <w:jc w:val="center"/>
        <w:rPr>
          <w:b/>
          <w:sz w:val="22"/>
          <w:szCs w:val="22"/>
          <w:lang w:val="es-MX"/>
        </w:rPr>
      </w:pPr>
      <w:r w:rsidRPr="00E21742">
        <w:rPr>
          <w:b/>
          <w:sz w:val="22"/>
          <w:szCs w:val="22"/>
          <w:lang w:val="es-MX"/>
        </w:rPr>
        <w:t>IV</w:t>
      </w:r>
      <w:r w:rsidR="007E1D45" w:rsidRPr="00E21742">
        <w:rPr>
          <w:b/>
          <w:sz w:val="22"/>
          <w:szCs w:val="22"/>
          <w:lang w:val="es-MX"/>
        </w:rPr>
        <w:t>. SUS DERECHOS</w:t>
      </w:r>
    </w:p>
    <w:p w14:paraId="54E917F3" w14:textId="77777777" w:rsidR="007E1D45" w:rsidRPr="00E21742" w:rsidRDefault="007E1D45">
      <w:pPr>
        <w:rPr>
          <w:sz w:val="16"/>
          <w:szCs w:val="16"/>
          <w:lang w:val="es-MX"/>
        </w:rPr>
      </w:pPr>
    </w:p>
    <w:p w14:paraId="0D48B539" w14:textId="77777777" w:rsidR="007E1D45" w:rsidRPr="00E21742" w:rsidRDefault="007E1D45">
      <w:pPr>
        <w:rPr>
          <w:sz w:val="22"/>
          <w:szCs w:val="22"/>
          <w:lang w:val="es-MX"/>
        </w:rPr>
      </w:pPr>
      <w:r w:rsidRPr="00E21742">
        <w:rPr>
          <w:sz w:val="22"/>
          <w:szCs w:val="22"/>
          <w:lang w:val="es-MX"/>
        </w:rPr>
        <w:t>Usted ti</w:t>
      </w:r>
      <w:r w:rsidR="00A77E15" w:rsidRPr="00E21742">
        <w:rPr>
          <w:sz w:val="22"/>
          <w:szCs w:val="22"/>
          <w:lang w:val="es-MX"/>
        </w:rPr>
        <w:t xml:space="preserve">ene los siguientes derechos según la legislación federal </w:t>
      </w:r>
      <w:r w:rsidR="00073748" w:rsidRPr="00E21742">
        <w:rPr>
          <w:sz w:val="22"/>
          <w:szCs w:val="22"/>
          <w:lang w:val="es-MX"/>
        </w:rPr>
        <w:t>y</w:t>
      </w:r>
      <w:r w:rsidRPr="00E21742">
        <w:rPr>
          <w:sz w:val="22"/>
          <w:szCs w:val="22"/>
          <w:lang w:val="es-MX"/>
        </w:rPr>
        <w:t xml:space="preserve"> del Estado de Washington:</w:t>
      </w:r>
    </w:p>
    <w:p w14:paraId="395D0D6B" w14:textId="77777777" w:rsidR="007E1D45" w:rsidRPr="00E21742" w:rsidRDefault="007E1D45">
      <w:pPr>
        <w:rPr>
          <w:sz w:val="16"/>
          <w:szCs w:val="16"/>
          <w:lang w:val="es-MX"/>
        </w:rPr>
      </w:pPr>
    </w:p>
    <w:p w14:paraId="41D8A72D" w14:textId="77777777" w:rsidR="007E1D45" w:rsidRPr="00E21742" w:rsidRDefault="007E1D45">
      <w:pPr>
        <w:rPr>
          <w:sz w:val="22"/>
          <w:szCs w:val="22"/>
          <w:lang w:val="es-MX"/>
        </w:rPr>
      </w:pPr>
      <w:r w:rsidRPr="00E21742">
        <w:rPr>
          <w:b/>
          <w:sz w:val="22"/>
          <w:szCs w:val="22"/>
          <w:lang w:val="es-MX"/>
        </w:rPr>
        <w:t>Copia de</w:t>
      </w:r>
      <w:r w:rsidR="00A34FE5" w:rsidRPr="00E21742">
        <w:rPr>
          <w:b/>
          <w:sz w:val="22"/>
          <w:szCs w:val="22"/>
          <w:lang w:val="es-MX"/>
        </w:rPr>
        <w:t xml:space="preserve"> la historia clínica</w:t>
      </w:r>
      <w:r w:rsidR="00511D3D" w:rsidRPr="00E21742">
        <w:rPr>
          <w:sz w:val="22"/>
          <w:szCs w:val="22"/>
          <w:lang w:val="es-MX"/>
        </w:rPr>
        <w:t xml:space="preserve">: </w:t>
      </w:r>
      <w:r w:rsidR="003C610A" w:rsidRPr="002B55C2">
        <w:rPr>
          <w:lang w:val="es-US"/>
        </w:rPr>
        <w:t>Puede solicitar por escrito su deseo de consultar u obtener una copia electrónica o impresa de su historia clínica y demás información médica que tengamos sobre usted</w:t>
      </w:r>
      <w:r w:rsidRPr="00E21742">
        <w:rPr>
          <w:sz w:val="22"/>
          <w:szCs w:val="22"/>
          <w:lang w:val="es-MX"/>
        </w:rPr>
        <w:t xml:space="preserve">. Podemos cobrarle una tarifa razonable por </w:t>
      </w:r>
      <w:r w:rsidR="00A34FE5" w:rsidRPr="00E21742">
        <w:rPr>
          <w:sz w:val="22"/>
          <w:szCs w:val="22"/>
          <w:lang w:val="es-MX"/>
        </w:rPr>
        <w:t>foto</w:t>
      </w:r>
      <w:r w:rsidRPr="00E21742">
        <w:rPr>
          <w:sz w:val="22"/>
          <w:szCs w:val="22"/>
          <w:lang w:val="es-MX"/>
        </w:rPr>
        <w:t>copiar</w:t>
      </w:r>
      <w:r w:rsidR="00A34FE5" w:rsidRPr="00E21742">
        <w:rPr>
          <w:sz w:val="22"/>
          <w:szCs w:val="22"/>
          <w:lang w:val="es-MX"/>
        </w:rPr>
        <w:t xml:space="preserve"> dicha historia clínica y enviarla por correo</w:t>
      </w:r>
      <w:r w:rsidRPr="00E21742">
        <w:rPr>
          <w:sz w:val="22"/>
          <w:szCs w:val="22"/>
          <w:lang w:val="es-MX"/>
        </w:rPr>
        <w:t>.</w:t>
      </w:r>
    </w:p>
    <w:p w14:paraId="2F923301" w14:textId="77777777" w:rsidR="007E1D45" w:rsidRPr="00E21742" w:rsidRDefault="007E1D45">
      <w:pPr>
        <w:rPr>
          <w:sz w:val="16"/>
          <w:szCs w:val="16"/>
          <w:lang w:val="es-MX"/>
        </w:rPr>
      </w:pPr>
    </w:p>
    <w:p w14:paraId="16BB760C" w14:textId="77777777" w:rsidR="005D20BD" w:rsidRDefault="005D20BD">
      <w:pPr>
        <w:rPr>
          <w:b/>
          <w:sz w:val="22"/>
          <w:szCs w:val="22"/>
          <w:lang w:val="es-MX"/>
        </w:rPr>
      </w:pPr>
    </w:p>
    <w:p w14:paraId="30AC652E" w14:textId="77777777" w:rsidR="007E1D45" w:rsidRPr="00E21742" w:rsidRDefault="007E1D45">
      <w:pPr>
        <w:rPr>
          <w:sz w:val="22"/>
          <w:szCs w:val="22"/>
          <w:lang w:val="es-MX"/>
        </w:rPr>
      </w:pPr>
      <w:r w:rsidRPr="00E21742">
        <w:rPr>
          <w:b/>
          <w:sz w:val="22"/>
          <w:szCs w:val="22"/>
          <w:lang w:val="es-MX"/>
        </w:rPr>
        <w:t xml:space="preserve">Divulgación de </w:t>
      </w:r>
      <w:r w:rsidR="00A34FE5" w:rsidRPr="00E21742">
        <w:rPr>
          <w:b/>
          <w:sz w:val="22"/>
          <w:szCs w:val="22"/>
          <w:lang w:val="es-MX"/>
        </w:rPr>
        <w:t>la historia clínica</w:t>
      </w:r>
      <w:r w:rsidRPr="00E21742">
        <w:rPr>
          <w:b/>
          <w:sz w:val="22"/>
          <w:szCs w:val="22"/>
          <w:lang w:val="es-MX"/>
        </w:rPr>
        <w:t xml:space="preserve">: </w:t>
      </w:r>
      <w:r w:rsidRPr="00E21742">
        <w:rPr>
          <w:sz w:val="22"/>
          <w:szCs w:val="22"/>
          <w:lang w:val="es-MX"/>
        </w:rPr>
        <w:t>Usted p</w:t>
      </w:r>
      <w:r w:rsidR="00A34FE5" w:rsidRPr="00E21742">
        <w:rPr>
          <w:sz w:val="22"/>
          <w:szCs w:val="22"/>
          <w:lang w:val="es-MX"/>
        </w:rPr>
        <w:t>uede dar su consentimiento por escrito</w:t>
      </w:r>
      <w:r w:rsidR="00A20B46" w:rsidRPr="00E21742">
        <w:rPr>
          <w:sz w:val="22"/>
          <w:szCs w:val="22"/>
          <w:lang w:val="es-MX"/>
        </w:rPr>
        <w:t xml:space="preserve"> para</w:t>
      </w:r>
      <w:r w:rsidR="00A34FE5" w:rsidRPr="00E21742">
        <w:rPr>
          <w:sz w:val="22"/>
          <w:szCs w:val="22"/>
          <w:lang w:val="es-MX"/>
        </w:rPr>
        <w:t xml:space="preserve"> que se divulgue su historia clínica a terceros por cualquier motivo; por ejemplo, a un</w:t>
      </w:r>
      <w:r w:rsidRPr="00E21742">
        <w:rPr>
          <w:sz w:val="22"/>
          <w:szCs w:val="22"/>
          <w:lang w:val="es-MX"/>
        </w:rPr>
        <w:t xml:space="preserve"> abogado, </w:t>
      </w:r>
      <w:r w:rsidR="00A34FE5" w:rsidRPr="00E21742">
        <w:rPr>
          <w:sz w:val="22"/>
          <w:szCs w:val="22"/>
          <w:lang w:val="es-MX"/>
        </w:rPr>
        <w:t>al empleador</w:t>
      </w:r>
      <w:r w:rsidR="00E27A07" w:rsidRPr="00E21742">
        <w:rPr>
          <w:sz w:val="22"/>
          <w:szCs w:val="22"/>
          <w:lang w:val="es-MX"/>
        </w:rPr>
        <w:t xml:space="preserve"> </w:t>
      </w:r>
      <w:r w:rsidR="00A34FE5" w:rsidRPr="00E21742">
        <w:rPr>
          <w:sz w:val="22"/>
          <w:szCs w:val="22"/>
          <w:lang w:val="es-MX"/>
        </w:rPr>
        <w:t>o a otras personas</w:t>
      </w:r>
      <w:r w:rsidRPr="00E21742">
        <w:rPr>
          <w:sz w:val="22"/>
          <w:szCs w:val="22"/>
          <w:lang w:val="es-MX"/>
        </w:rPr>
        <w:t xml:space="preserve"> que usted desee</w:t>
      </w:r>
      <w:r w:rsidR="00A34FE5" w:rsidRPr="00E21742">
        <w:rPr>
          <w:sz w:val="22"/>
          <w:szCs w:val="22"/>
          <w:lang w:val="es-MX"/>
        </w:rPr>
        <w:t xml:space="preserve"> que</w:t>
      </w:r>
      <w:r w:rsidRPr="00E21742">
        <w:rPr>
          <w:sz w:val="22"/>
          <w:szCs w:val="22"/>
          <w:lang w:val="es-MX"/>
        </w:rPr>
        <w:t xml:space="preserve"> estén enterados de su atención</w:t>
      </w:r>
      <w:r w:rsidR="00A34FE5" w:rsidRPr="00E21742">
        <w:rPr>
          <w:sz w:val="22"/>
          <w:szCs w:val="22"/>
          <w:lang w:val="es-MX"/>
        </w:rPr>
        <w:t xml:space="preserve"> médica.</w:t>
      </w:r>
      <w:r w:rsidR="00E27A07" w:rsidRPr="00E21742">
        <w:rPr>
          <w:sz w:val="22"/>
          <w:szCs w:val="22"/>
          <w:lang w:val="es-MX"/>
        </w:rPr>
        <w:t xml:space="preserve"> </w:t>
      </w:r>
      <w:r w:rsidR="00A34FE5" w:rsidRPr="00E21742">
        <w:rPr>
          <w:sz w:val="22"/>
          <w:szCs w:val="22"/>
          <w:lang w:val="es-MX"/>
        </w:rPr>
        <w:t>Asimismo, p</w:t>
      </w:r>
      <w:r w:rsidRPr="00E21742">
        <w:rPr>
          <w:sz w:val="22"/>
          <w:szCs w:val="22"/>
          <w:lang w:val="es-MX"/>
        </w:rPr>
        <w:t xml:space="preserve">uede revocar este consentimiento en cualquier momento, </w:t>
      </w:r>
      <w:r w:rsidR="00A20B46" w:rsidRPr="00E21742">
        <w:rPr>
          <w:sz w:val="22"/>
          <w:szCs w:val="22"/>
          <w:lang w:val="es-MX"/>
        </w:rPr>
        <w:t>pero ello</w:t>
      </w:r>
      <w:r w:rsidR="00A34FE5" w:rsidRPr="00E21742">
        <w:rPr>
          <w:sz w:val="22"/>
          <w:szCs w:val="22"/>
          <w:lang w:val="es-MX"/>
        </w:rPr>
        <w:t xml:space="preserve"> no afectará las medidas que ya se hayan tomado en consecuencia</w:t>
      </w:r>
      <w:r w:rsidR="00A20B46" w:rsidRPr="00E21742">
        <w:rPr>
          <w:sz w:val="22"/>
          <w:szCs w:val="22"/>
          <w:lang w:val="es-MX"/>
        </w:rPr>
        <w:t xml:space="preserve"> de su autorización previa. La solicitud para revocar la</w:t>
      </w:r>
      <w:r w:rsidRPr="00E21742">
        <w:rPr>
          <w:sz w:val="22"/>
          <w:szCs w:val="22"/>
          <w:lang w:val="es-MX"/>
        </w:rPr>
        <w:t xml:space="preserve"> divulgación de información debe hacerse por escrito. </w:t>
      </w:r>
    </w:p>
    <w:p w14:paraId="60B25FBD" w14:textId="77777777" w:rsidR="007E1D45" w:rsidRPr="00E21742" w:rsidRDefault="007E1D45">
      <w:pPr>
        <w:rPr>
          <w:sz w:val="16"/>
          <w:szCs w:val="16"/>
          <w:lang w:val="es-MX"/>
        </w:rPr>
      </w:pPr>
    </w:p>
    <w:p w14:paraId="7A16F9F1" w14:textId="77777777" w:rsidR="0066583D" w:rsidRPr="0066583D" w:rsidRDefault="00075172" w:rsidP="0066583D">
      <w:pPr>
        <w:rPr>
          <w:sz w:val="22"/>
          <w:szCs w:val="22"/>
          <w:lang w:val="es-MX"/>
        </w:rPr>
      </w:pPr>
      <w:r w:rsidRPr="00E21742">
        <w:rPr>
          <w:b/>
          <w:sz w:val="22"/>
          <w:szCs w:val="22"/>
          <w:lang w:val="es-MX"/>
        </w:rPr>
        <w:t>Restricciones en la historia clínica</w:t>
      </w:r>
      <w:r w:rsidR="00511D3D" w:rsidRPr="00E21742">
        <w:rPr>
          <w:b/>
          <w:sz w:val="22"/>
          <w:szCs w:val="22"/>
          <w:lang w:val="es-MX"/>
        </w:rPr>
        <w:t>:</w:t>
      </w:r>
      <w:r w:rsidR="00511D3D" w:rsidRPr="00E21742">
        <w:rPr>
          <w:sz w:val="22"/>
          <w:szCs w:val="22"/>
          <w:lang w:val="es-MX"/>
        </w:rPr>
        <w:t xml:space="preserve"> Usted</w:t>
      </w:r>
      <w:r w:rsidR="007E1D45" w:rsidRPr="00E21742">
        <w:rPr>
          <w:sz w:val="22"/>
          <w:szCs w:val="22"/>
          <w:lang w:val="es-MX"/>
        </w:rPr>
        <w:t xml:space="preserve"> p</w:t>
      </w:r>
      <w:r w:rsidR="00A20B46" w:rsidRPr="00E21742">
        <w:rPr>
          <w:sz w:val="22"/>
          <w:szCs w:val="22"/>
          <w:lang w:val="es-MX"/>
        </w:rPr>
        <w:t xml:space="preserve">uede solicitarnos que no usemos </w:t>
      </w:r>
      <w:r w:rsidR="007E1D45" w:rsidRPr="00E21742">
        <w:rPr>
          <w:sz w:val="22"/>
          <w:szCs w:val="22"/>
          <w:lang w:val="es-MX"/>
        </w:rPr>
        <w:t>o divulgue</w:t>
      </w:r>
      <w:r w:rsidR="00A20B46" w:rsidRPr="00E21742">
        <w:rPr>
          <w:sz w:val="22"/>
          <w:szCs w:val="22"/>
          <w:lang w:val="es-MX"/>
        </w:rPr>
        <w:t>mos</w:t>
      </w:r>
      <w:r w:rsidR="007E1D45" w:rsidRPr="00E21742">
        <w:rPr>
          <w:sz w:val="22"/>
          <w:szCs w:val="22"/>
          <w:lang w:val="es-MX"/>
        </w:rPr>
        <w:t xml:space="preserve"> </w:t>
      </w:r>
      <w:r w:rsidR="008C2CD0" w:rsidRPr="00E21742">
        <w:rPr>
          <w:sz w:val="22"/>
          <w:szCs w:val="22"/>
          <w:lang w:val="es-MX"/>
        </w:rPr>
        <w:t xml:space="preserve">cierta </w:t>
      </w:r>
      <w:r w:rsidR="007E1D45" w:rsidRPr="00E21742">
        <w:rPr>
          <w:sz w:val="22"/>
          <w:szCs w:val="22"/>
          <w:lang w:val="es-MX"/>
        </w:rPr>
        <w:t xml:space="preserve">parte de la </w:t>
      </w:r>
      <w:r w:rsidR="008C2CD0" w:rsidRPr="00E21742">
        <w:rPr>
          <w:sz w:val="22"/>
          <w:szCs w:val="22"/>
          <w:lang w:val="es-MX"/>
        </w:rPr>
        <w:t>información personal sobre su</w:t>
      </w:r>
      <w:r w:rsidR="00F7254E" w:rsidRPr="00E21742">
        <w:rPr>
          <w:sz w:val="22"/>
          <w:szCs w:val="22"/>
          <w:lang w:val="es-MX"/>
        </w:rPr>
        <w:t xml:space="preserve"> salud</w:t>
      </w:r>
      <w:r w:rsidR="007E1D45" w:rsidRPr="00E21742">
        <w:rPr>
          <w:sz w:val="22"/>
          <w:szCs w:val="22"/>
          <w:lang w:val="es-MX"/>
        </w:rPr>
        <w:t>. Este pedido debe hacerse por escrito.</w:t>
      </w:r>
      <w:r w:rsidR="006A2978" w:rsidRPr="00E21742">
        <w:rPr>
          <w:sz w:val="22"/>
          <w:szCs w:val="22"/>
          <w:lang w:val="es-MX"/>
        </w:rPr>
        <w:t xml:space="preserve"> La</w:t>
      </w:r>
      <w:r w:rsidR="007E1D45" w:rsidRPr="00E21742">
        <w:rPr>
          <w:sz w:val="22"/>
          <w:szCs w:val="22"/>
          <w:lang w:val="es-MX"/>
        </w:rPr>
        <w:t xml:space="preserve"> </w:t>
      </w:r>
      <w:r w:rsidR="008B4AB8" w:rsidRPr="003D6785">
        <w:rPr>
          <w:sz w:val="22"/>
          <w:szCs w:val="22"/>
          <w:lang w:val="es-MX"/>
        </w:rPr>
        <w:t>Comprehensive Healthcare</w:t>
      </w:r>
      <w:r w:rsidR="008B4AB8">
        <w:rPr>
          <w:sz w:val="18"/>
          <w:szCs w:val="18"/>
          <w:lang w:val="es-MX"/>
        </w:rPr>
        <w:t xml:space="preserve"> </w:t>
      </w:r>
      <w:r w:rsidR="00C031BB" w:rsidRPr="00E21742">
        <w:rPr>
          <w:sz w:val="22"/>
          <w:szCs w:val="22"/>
          <w:lang w:val="es-MX"/>
        </w:rPr>
        <w:t>no está obligada</w:t>
      </w:r>
      <w:r w:rsidRPr="00E21742">
        <w:rPr>
          <w:sz w:val="22"/>
          <w:szCs w:val="22"/>
          <w:lang w:val="es-MX"/>
        </w:rPr>
        <w:t xml:space="preserve"> a acceder a su solicitud si considera que </w:t>
      </w:r>
      <w:r w:rsidR="008C2CD0" w:rsidRPr="00E21742">
        <w:rPr>
          <w:sz w:val="22"/>
          <w:szCs w:val="22"/>
          <w:lang w:val="es-MX"/>
        </w:rPr>
        <w:t>hacerlo</w:t>
      </w:r>
      <w:r w:rsidR="007E1D45" w:rsidRPr="00E21742">
        <w:rPr>
          <w:sz w:val="22"/>
          <w:szCs w:val="22"/>
          <w:lang w:val="es-MX"/>
        </w:rPr>
        <w:t xml:space="preserve"> no </w:t>
      </w:r>
      <w:r w:rsidR="00A20B46" w:rsidRPr="00E21742">
        <w:rPr>
          <w:sz w:val="22"/>
          <w:szCs w:val="22"/>
          <w:lang w:val="es-MX"/>
        </w:rPr>
        <w:t>lo beneficia</w:t>
      </w:r>
      <w:r w:rsidR="008C2CD0" w:rsidRPr="00E21742">
        <w:rPr>
          <w:sz w:val="22"/>
          <w:szCs w:val="22"/>
          <w:lang w:val="es-MX"/>
        </w:rPr>
        <w:t>rá</w:t>
      </w:r>
      <w:r w:rsidR="00A20B46" w:rsidRPr="00E21742">
        <w:rPr>
          <w:sz w:val="22"/>
          <w:szCs w:val="22"/>
          <w:lang w:val="es-MX"/>
        </w:rPr>
        <w:t xml:space="preserve"> a usted</w:t>
      </w:r>
      <w:r w:rsidR="007E1D45" w:rsidRPr="00E21742">
        <w:rPr>
          <w:sz w:val="22"/>
          <w:szCs w:val="22"/>
          <w:lang w:val="es-MX"/>
        </w:rPr>
        <w:t>.</w:t>
      </w:r>
      <w:r w:rsidR="00E27A07" w:rsidRPr="00E21742">
        <w:rPr>
          <w:sz w:val="22"/>
          <w:szCs w:val="22"/>
          <w:lang w:val="es-MX"/>
        </w:rPr>
        <w:t xml:space="preserve"> </w:t>
      </w:r>
      <w:r w:rsidR="007E1D45" w:rsidRPr="00E21742">
        <w:rPr>
          <w:sz w:val="22"/>
          <w:szCs w:val="22"/>
          <w:lang w:val="es-MX"/>
        </w:rPr>
        <w:t xml:space="preserve">La solicitud debe ser entregada al </w:t>
      </w:r>
    </w:p>
    <w:p w14:paraId="7679B3BD" w14:textId="211371EE" w:rsidR="0066583D" w:rsidRPr="0066583D" w:rsidRDefault="0066583D" w:rsidP="0066583D">
      <w:pPr>
        <w:rPr>
          <w:sz w:val="22"/>
          <w:szCs w:val="22"/>
          <w:lang w:val="es-MX"/>
        </w:rPr>
      </w:pPr>
      <w:r w:rsidRPr="0066583D">
        <w:rPr>
          <w:sz w:val="22"/>
          <w:szCs w:val="22"/>
          <w:lang w:val="es-MX"/>
        </w:rPr>
        <w:t>Departamento de Gestión de Información en Salud</w:t>
      </w:r>
      <w:r w:rsidR="00075172" w:rsidRPr="00E21742">
        <w:rPr>
          <w:sz w:val="22"/>
          <w:szCs w:val="22"/>
          <w:lang w:val="es-MX"/>
        </w:rPr>
        <w:t>, el cual consultará al personal que participa</w:t>
      </w:r>
      <w:r w:rsidR="007E1D45" w:rsidRPr="00E21742">
        <w:rPr>
          <w:sz w:val="22"/>
          <w:szCs w:val="22"/>
          <w:lang w:val="es-MX"/>
        </w:rPr>
        <w:t xml:space="preserve"> en su ate</w:t>
      </w:r>
      <w:r w:rsidR="00075172" w:rsidRPr="00E21742">
        <w:rPr>
          <w:sz w:val="22"/>
          <w:szCs w:val="22"/>
          <w:lang w:val="es-MX"/>
        </w:rPr>
        <w:t>nción para determinar si puede tenerse en cuenta su solicitud.</w:t>
      </w:r>
      <w:r w:rsidR="00E27A07" w:rsidRPr="00E21742">
        <w:rPr>
          <w:sz w:val="22"/>
          <w:szCs w:val="22"/>
          <w:lang w:val="es-MX"/>
        </w:rPr>
        <w:t xml:space="preserve"> </w:t>
      </w:r>
      <w:r w:rsidR="00075172" w:rsidRPr="00E21742">
        <w:rPr>
          <w:sz w:val="22"/>
          <w:szCs w:val="22"/>
          <w:lang w:val="es-MX"/>
        </w:rPr>
        <w:t>Para comunicarse con el</w:t>
      </w:r>
      <w:r w:rsidR="007E1D45" w:rsidRPr="00E21742">
        <w:rPr>
          <w:sz w:val="22"/>
          <w:szCs w:val="22"/>
          <w:lang w:val="es-MX"/>
        </w:rPr>
        <w:t xml:space="preserve"> </w:t>
      </w:r>
    </w:p>
    <w:p w14:paraId="360FC12F" w14:textId="4E2EAA00" w:rsidR="007E1D45" w:rsidRPr="00E21742" w:rsidRDefault="0066583D" w:rsidP="0066583D">
      <w:pPr>
        <w:rPr>
          <w:sz w:val="22"/>
          <w:szCs w:val="22"/>
          <w:lang w:val="es-MX"/>
        </w:rPr>
      </w:pPr>
      <w:r w:rsidRPr="0066583D">
        <w:rPr>
          <w:sz w:val="22"/>
          <w:szCs w:val="22"/>
          <w:lang w:val="es-MX"/>
        </w:rPr>
        <w:t>Departamento de Gestión de Información en Salud</w:t>
      </w:r>
      <w:r w:rsidR="00075172" w:rsidRPr="00D62FF9">
        <w:rPr>
          <w:sz w:val="22"/>
          <w:szCs w:val="22"/>
          <w:lang w:val="es-MX"/>
        </w:rPr>
        <w:t xml:space="preserve">, llame al </w:t>
      </w:r>
      <w:r w:rsidR="007E1D45" w:rsidRPr="00D62FF9">
        <w:rPr>
          <w:sz w:val="22"/>
          <w:szCs w:val="22"/>
          <w:lang w:val="es-MX"/>
        </w:rPr>
        <w:t xml:space="preserve">(509) </w:t>
      </w:r>
      <w:r w:rsidR="00315CD0" w:rsidRPr="00D62FF9">
        <w:rPr>
          <w:sz w:val="22"/>
          <w:szCs w:val="22"/>
          <w:lang w:val="es-MX"/>
        </w:rPr>
        <w:t>576</w:t>
      </w:r>
      <w:r w:rsidR="007E1D45" w:rsidRPr="00D62FF9">
        <w:rPr>
          <w:sz w:val="22"/>
          <w:szCs w:val="22"/>
          <w:lang w:val="es-MX"/>
        </w:rPr>
        <w:t>-</w:t>
      </w:r>
      <w:r w:rsidR="00315CD0" w:rsidRPr="00D62FF9">
        <w:rPr>
          <w:sz w:val="22"/>
          <w:szCs w:val="22"/>
          <w:lang w:val="es-MX"/>
        </w:rPr>
        <w:t>4340</w:t>
      </w:r>
      <w:r w:rsidR="007E1D45" w:rsidRPr="00D62FF9">
        <w:rPr>
          <w:sz w:val="22"/>
          <w:szCs w:val="22"/>
          <w:lang w:val="es-MX"/>
        </w:rPr>
        <w:t>.</w:t>
      </w:r>
      <w:r w:rsidR="007E1D45" w:rsidRPr="00E21742">
        <w:rPr>
          <w:sz w:val="22"/>
          <w:szCs w:val="22"/>
          <w:lang w:val="es-MX"/>
        </w:rPr>
        <w:t xml:space="preserve"> </w:t>
      </w:r>
    </w:p>
    <w:p w14:paraId="1572F4A7" w14:textId="77777777" w:rsidR="003D7351" w:rsidRPr="00E21742" w:rsidRDefault="003D7351">
      <w:pPr>
        <w:rPr>
          <w:sz w:val="22"/>
          <w:szCs w:val="22"/>
          <w:lang w:val="es-MX"/>
        </w:rPr>
      </w:pPr>
    </w:p>
    <w:p w14:paraId="76207691" w14:textId="77777777" w:rsidR="001772DB" w:rsidRPr="00E21742" w:rsidRDefault="001772DB" w:rsidP="001772DB">
      <w:pPr>
        <w:rPr>
          <w:sz w:val="22"/>
          <w:lang w:val="es-MX"/>
        </w:rPr>
      </w:pPr>
      <w:r w:rsidRPr="00E21742">
        <w:rPr>
          <w:b/>
          <w:sz w:val="22"/>
          <w:lang w:val="es-MX"/>
        </w:rPr>
        <w:t>Restricciones en la historia clínica sobre servicios que usted mismo haya pagado:</w:t>
      </w:r>
      <w:r w:rsidRPr="00E21742">
        <w:rPr>
          <w:sz w:val="22"/>
          <w:lang w:val="es-MX"/>
        </w:rPr>
        <w:t xml:space="preserve"> Si ha pagado la </w:t>
      </w:r>
      <w:r w:rsidRPr="00E21742">
        <w:rPr>
          <w:sz w:val="22"/>
          <w:u w:val="single"/>
          <w:lang w:val="es-MX"/>
        </w:rPr>
        <w:t>totalidad</w:t>
      </w:r>
      <w:r w:rsidRPr="00E21742">
        <w:rPr>
          <w:sz w:val="22"/>
          <w:lang w:val="es-MX"/>
        </w:rPr>
        <w:t xml:space="preserve"> de un servicio, no divulgaremos la información relacionada con ese servicio a su plan de salud para las operaciones de pago o atención médica si usted solicita por esc</w:t>
      </w:r>
      <w:r w:rsidR="0079136A" w:rsidRPr="00E21742">
        <w:rPr>
          <w:sz w:val="22"/>
          <w:lang w:val="es-MX"/>
        </w:rPr>
        <w:t xml:space="preserve">rito que no se divulgue la </w:t>
      </w:r>
      <w:r w:rsidRPr="00E21742">
        <w:rPr>
          <w:sz w:val="22"/>
          <w:lang w:val="es-MX"/>
        </w:rPr>
        <w:t xml:space="preserve">PHI. </w:t>
      </w:r>
    </w:p>
    <w:p w14:paraId="567198F4" w14:textId="77777777" w:rsidR="0023712B" w:rsidRPr="00E21742" w:rsidRDefault="0023712B" w:rsidP="001772DB">
      <w:pPr>
        <w:rPr>
          <w:sz w:val="22"/>
          <w:lang w:val="es-MX"/>
        </w:rPr>
      </w:pPr>
    </w:p>
    <w:p w14:paraId="5F05A147" w14:textId="77777777" w:rsidR="0023712B" w:rsidRPr="00E21742" w:rsidRDefault="00260AC6" w:rsidP="001772DB">
      <w:pPr>
        <w:rPr>
          <w:lang w:val="es-MX"/>
        </w:rPr>
      </w:pPr>
      <w:r w:rsidRPr="00E21742">
        <w:rPr>
          <w:b/>
          <w:sz w:val="22"/>
          <w:lang w:val="es-MX"/>
        </w:rPr>
        <w:t>Comunicaciones confidenciales</w:t>
      </w:r>
      <w:r w:rsidR="00E21742" w:rsidRPr="00A65E63">
        <w:rPr>
          <w:sz w:val="22"/>
          <w:lang w:val="es-MX"/>
        </w:rPr>
        <w:t>: Puede</w:t>
      </w:r>
      <w:r w:rsidRPr="00E21742">
        <w:rPr>
          <w:sz w:val="22"/>
          <w:szCs w:val="22"/>
          <w:lang w:val="es-MX"/>
        </w:rPr>
        <w:t xml:space="preserve"> solicitar que nos comuniquemos con usted de determinada manera o en determinado lugar.</w:t>
      </w:r>
      <w:r w:rsidR="0023712B" w:rsidRPr="00E21742">
        <w:rPr>
          <w:sz w:val="22"/>
          <w:szCs w:val="22"/>
          <w:lang w:val="es-MX"/>
        </w:rPr>
        <w:t xml:space="preserve"> </w:t>
      </w:r>
      <w:r w:rsidRPr="00E21742">
        <w:rPr>
          <w:sz w:val="22"/>
          <w:szCs w:val="22"/>
          <w:lang w:val="es-MX"/>
        </w:rPr>
        <w:t>Por ejemplo:</w:t>
      </w:r>
      <w:r w:rsidR="0023712B" w:rsidRPr="00E21742">
        <w:rPr>
          <w:sz w:val="22"/>
          <w:szCs w:val="22"/>
          <w:lang w:val="es-MX"/>
        </w:rPr>
        <w:t xml:space="preserve"> </w:t>
      </w:r>
      <w:r w:rsidRPr="00E21742">
        <w:rPr>
          <w:sz w:val="22"/>
          <w:szCs w:val="22"/>
          <w:lang w:val="es-MX"/>
        </w:rPr>
        <w:t>puede solicitar que nos comuniquemos con usted</w:t>
      </w:r>
      <w:r w:rsidR="00D97566" w:rsidRPr="00E21742">
        <w:rPr>
          <w:sz w:val="22"/>
          <w:szCs w:val="22"/>
          <w:lang w:val="es-MX"/>
        </w:rPr>
        <w:t xml:space="preserve"> solamente</w:t>
      </w:r>
      <w:r w:rsidRPr="00E21742">
        <w:rPr>
          <w:sz w:val="22"/>
          <w:szCs w:val="22"/>
          <w:lang w:val="es-MX"/>
        </w:rPr>
        <w:t xml:space="preserve"> por correo, en su domicilio o en su trabajo.</w:t>
      </w:r>
      <w:r w:rsidR="00E21742">
        <w:rPr>
          <w:sz w:val="22"/>
          <w:szCs w:val="22"/>
          <w:lang w:val="es-MX"/>
        </w:rPr>
        <w:t xml:space="preserve"> </w:t>
      </w:r>
      <w:r w:rsidRPr="00E21742">
        <w:rPr>
          <w:sz w:val="22"/>
          <w:szCs w:val="22"/>
          <w:lang w:val="es-MX"/>
        </w:rPr>
        <w:t>Accederemos a dichas solicitudes siempre y cuando sean razonables.</w:t>
      </w:r>
      <w:r w:rsidR="00E21742">
        <w:rPr>
          <w:sz w:val="22"/>
          <w:szCs w:val="22"/>
          <w:lang w:val="es-MX"/>
        </w:rPr>
        <w:t xml:space="preserve"> </w:t>
      </w:r>
      <w:r w:rsidRPr="00E21742">
        <w:rPr>
          <w:sz w:val="22"/>
          <w:szCs w:val="22"/>
          <w:lang w:val="es-MX"/>
        </w:rPr>
        <w:t>Las solicitudes pueden presenta</w:t>
      </w:r>
      <w:r w:rsidR="00A65E63">
        <w:rPr>
          <w:sz w:val="22"/>
          <w:szCs w:val="22"/>
          <w:lang w:val="es-MX"/>
        </w:rPr>
        <w:t>rs</w:t>
      </w:r>
      <w:r w:rsidRPr="00E21742">
        <w:rPr>
          <w:sz w:val="22"/>
          <w:szCs w:val="22"/>
          <w:lang w:val="es-MX"/>
        </w:rPr>
        <w:t>e ante cualquier coordinador de la oficina.</w:t>
      </w:r>
      <w:r w:rsidR="00E21742">
        <w:rPr>
          <w:sz w:val="22"/>
          <w:szCs w:val="22"/>
          <w:lang w:val="es-MX"/>
        </w:rPr>
        <w:t xml:space="preserve"> </w:t>
      </w:r>
      <w:r w:rsidRPr="00E21742">
        <w:rPr>
          <w:sz w:val="22"/>
          <w:szCs w:val="22"/>
          <w:lang w:val="es-MX"/>
        </w:rPr>
        <w:t>Tenemos derecho a verificar que la información de pago que nos brinda sea correcta.</w:t>
      </w:r>
      <w:r w:rsidR="00E21742">
        <w:rPr>
          <w:sz w:val="22"/>
          <w:szCs w:val="22"/>
          <w:lang w:val="es-MX"/>
        </w:rPr>
        <w:t xml:space="preserve"> </w:t>
      </w:r>
    </w:p>
    <w:p w14:paraId="76091C6C" w14:textId="77777777" w:rsidR="007E1D45" w:rsidRPr="00E21742" w:rsidRDefault="007E1D45">
      <w:pPr>
        <w:rPr>
          <w:sz w:val="16"/>
          <w:szCs w:val="16"/>
          <w:lang w:val="es-MX"/>
        </w:rPr>
      </w:pPr>
    </w:p>
    <w:p w14:paraId="4C3552BF" w14:textId="77777777" w:rsidR="0066583D" w:rsidRPr="00D62FF9" w:rsidRDefault="008D3536" w:rsidP="0066583D">
      <w:pPr>
        <w:rPr>
          <w:sz w:val="22"/>
          <w:szCs w:val="22"/>
          <w:lang w:val="es-MX"/>
        </w:rPr>
      </w:pPr>
      <w:r w:rsidRPr="00E21742">
        <w:rPr>
          <w:b/>
          <w:sz w:val="22"/>
          <w:szCs w:val="22"/>
          <w:lang w:val="es-MX"/>
        </w:rPr>
        <w:t>Correcciones en la historia clínica</w:t>
      </w:r>
      <w:r w:rsidR="00511D3D" w:rsidRPr="00E21742">
        <w:rPr>
          <w:b/>
          <w:sz w:val="22"/>
          <w:szCs w:val="22"/>
          <w:lang w:val="es-MX"/>
        </w:rPr>
        <w:t>:</w:t>
      </w:r>
      <w:r w:rsidR="00511D3D" w:rsidRPr="00E21742">
        <w:rPr>
          <w:sz w:val="22"/>
          <w:szCs w:val="22"/>
          <w:lang w:val="es-MX"/>
        </w:rPr>
        <w:t xml:space="preserve"> Si</w:t>
      </w:r>
      <w:r w:rsidRPr="00E21742">
        <w:rPr>
          <w:sz w:val="22"/>
          <w:szCs w:val="22"/>
          <w:lang w:val="es-MX"/>
        </w:rPr>
        <w:t xml:space="preserve"> usted cree que hay un error en su historia clínica o está incompleta</w:t>
      </w:r>
      <w:r w:rsidR="007E1D45" w:rsidRPr="00E21742">
        <w:rPr>
          <w:sz w:val="22"/>
          <w:szCs w:val="22"/>
          <w:lang w:val="es-MX"/>
        </w:rPr>
        <w:t xml:space="preserve">, </w:t>
      </w:r>
      <w:r w:rsidRPr="00E21742">
        <w:rPr>
          <w:sz w:val="22"/>
          <w:szCs w:val="22"/>
          <w:lang w:val="es-MX"/>
        </w:rPr>
        <w:t>puede solicitar que la</w:t>
      </w:r>
      <w:r w:rsidR="007E1D45" w:rsidRPr="00E21742">
        <w:rPr>
          <w:sz w:val="22"/>
          <w:szCs w:val="22"/>
          <w:lang w:val="es-MX"/>
        </w:rPr>
        <w:t xml:space="preserve"> corrijamos. Para hacerlo, </w:t>
      </w:r>
      <w:r w:rsidR="007E1D45" w:rsidRPr="00D62FF9">
        <w:rPr>
          <w:sz w:val="22"/>
          <w:szCs w:val="22"/>
          <w:lang w:val="es-MX"/>
        </w:rPr>
        <w:t xml:space="preserve">comuníquese con el </w:t>
      </w:r>
    </w:p>
    <w:p w14:paraId="56945032" w14:textId="1D896988" w:rsidR="007E1D45" w:rsidRPr="00E21742" w:rsidRDefault="0066583D" w:rsidP="0066583D">
      <w:pPr>
        <w:rPr>
          <w:sz w:val="22"/>
          <w:szCs w:val="22"/>
          <w:lang w:val="es-MX"/>
        </w:rPr>
      </w:pPr>
      <w:r w:rsidRPr="00D62FF9">
        <w:rPr>
          <w:sz w:val="22"/>
          <w:szCs w:val="22"/>
          <w:lang w:val="es-MX"/>
        </w:rPr>
        <w:t>Departamento de Gestión de Información en Salud</w:t>
      </w:r>
      <w:r w:rsidRPr="00D62FF9" w:rsidDel="0066583D">
        <w:rPr>
          <w:sz w:val="22"/>
          <w:szCs w:val="22"/>
          <w:lang w:val="es-MX"/>
        </w:rPr>
        <w:t xml:space="preserve"> </w:t>
      </w:r>
      <w:r w:rsidR="008D3536" w:rsidRPr="00D62FF9">
        <w:rPr>
          <w:sz w:val="22"/>
          <w:szCs w:val="22"/>
          <w:lang w:val="es-MX"/>
        </w:rPr>
        <w:t>al (509) 57</w:t>
      </w:r>
      <w:r w:rsidR="00315CD0" w:rsidRPr="00D62FF9">
        <w:rPr>
          <w:sz w:val="22"/>
          <w:szCs w:val="22"/>
          <w:lang w:val="es-MX"/>
        </w:rPr>
        <w:t>6</w:t>
      </w:r>
      <w:r w:rsidR="008D3536" w:rsidRPr="00D62FF9">
        <w:rPr>
          <w:sz w:val="22"/>
          <w:szCs w:val="22"/>
          <w:lang w:val="es-MX"/>
        </w:rPr>
        <w:t>-</w:t>
      </w:r>
      <w:r w:rsidR="00315CD0" w:rsidRPr="00D62FF9">
        <w:rPr>
          <w:sz w:val="22"/>
          <w:szCs w:val="22"/>
          <w:lang w:val="es-MX"/>
        </w:rPr>
        <w:t>4340</w:t>
      </w:r>
      <w:r w:rsidR="008D3536" w:rsidRPr="00D62FF9">
        <w:rPr>
          <w:sz w:val="22"/>
          <w:szCs w:val="22"/>
          <w:lang w:val="es-MX"/>
        </w:rPr>
        <w:t xml:space="preserve"> y solicite el</w:t>
      </w:r>
      <w:r w:rsidR="008D3536" w:rsidRPr="00E21742">
        <w:rPr>
          <w:sz w:val="22"/>
          <w:szCs w:val="22"/>
          <w:lang w:val="es-MX"/>
        </w:rPr>
        <w:t xml:space="preserve"> f</w:t>
      </w:r>
      <w:r w:rsidR="007E1D45" w:rsidRPr="00E21742">
        <w:rPr>
          <w:sz w:val="22"/>
          <w:szCs w:val="22"/>
          <w:lang w:val="es-MX"/>
        </w:rPr>
        <w:t>ormulario “</w:t>
      </w:r>
      <w:r w:rsidRPr="0066583D">
        <w:rPr>
          <w:sz w:val="22"/>
          <w:szCs w:val="22"/>
          <w:lang w:val="es-MX"/>
        </w:rPr>
        <w:t>Solicitud para modificar el formulario de información médica</w:t>
      </w:r>
      <w:r w:rsidR="007E1D45" w:rsidRPr="00E21742">
        <w:rPr>
          <w:sz w:val="22"/>
          <w:szCs w:val="22"/>
          <w:lang w:val="es-MX"/>
        </w:rPr>
        <w:t>”</w:t>
      </w:r>
      <w:r w:rsidR="008D3536" w:rsidRPr="00E21742">
        <w:rPr>
          <w:sz w:val="22"/>
          <w:szCs w:val="22"/>
          <w:lang w:val="es-MX"/>
        </w:rPr>
        <w:t xml:space="preserve"> (Solicitud para corregir información médica)</w:t>
      </w:r>
      <w:r w:rsidR="007E1D45" w:rsidRPr="00E21742">
        <w:rPr>
          <w:sz w:val="22"/>
          <w:szCs w:val="22"/>
          <w:lang w:val="es-MX"/>
        </w:rPr>
        <w:t>.</w:t>
      </w:r>
      <w:r w:rsidR="00E27A07" w:rsidRPr="00E21742">
        <w:rPr>
          <w:sz w:val="22"/>
          <w:szCs w:val="22"/>
          <w:lang w:val="es-MX"/>
        </w:rPr>
        <w:t xml:space="preserve"> </w:t>
      </w:r>
      <w:r w:rsidR="005D5C32" w:rsidRPr="00E21742">
        <w:rPr>
          <w:sz w:val="22"/>
          <w:szCs w:val="22"/>
          <w:lang w:val="es-MX"/>
        </w:rPr>
        <w:t>En ciertos</w:t>
      </w:r>
      <w:r w:rsidR="00E27220" w:rsidRPr="00E21742">
        <w:rPr>
          <w:sz w:val="22"/>
          <w:szCs w:val="22"/>
          <w:lang w:val="es-MX"/>
        </w:rPr>
        <w:t xml:space="preserve"> casos</w:t>
      </w:r>
      <w:r w:rsidR="008D3536" w:rsidRPr="00E21742">
        <w:rPr>
          <w:sz w:val="22"/>
          <w:szCs w:val="22"/>
          <w:lang w:val="es-MX"/>
        </w:rPr>
        <w:t>, podemos rechazar su pedido de modifi</w:t>
      </w:r>
      <w:r w:rsidR="009821D7" w:rsidRPr="00E21742">
        <w:rPr>
          <w:sz w:val="22"/>
          <w:szCs w:val="22"/>
          <w:lang w:val="es-MX"/>
        </w:rPr>
        <w:t>car la historia clín</w:t>
      </w:r>
      <w:r w:rsidR="005D5C32" w:rsidRPr="00E21742">
        <w:rPr>
          <w:sz w:val="22"/>
          <w:szCs w:val="22"/>
          <w:lang w:val="es-MX"/>
        </w:rPr>
        <w:t>ica. Si eso sucede</w:t>
      </w:r>
      <w:r w:rsidR="008D3536" w:rsidRPr="00E21742">
        <w:rPr>
          <w:sz w:val="22"/>
          <w:szCs w:val="22"/>
          <w:lang w:val="es-MX"/>
        </w:rPr>
        <w:t>, usted tiene derecho a</w:t>
      </w:r>
      <w:r w:rsidR="007E1D45" w:rsidRPr="00E21742">
        <w:rPr>
          <w:sz w:val="22"/>
          <w:szCs w:val="22"/>
          <w:lang w:val="es-MX"/>
        </w:rPr>
        <w:t xml:space="preserve"> presentar u</w:t>
      </w:r>
      <w:r w:rsidR="008D3536" w:rsidRPr="00E21742">
        <w:rPr>
          <w:sz w:val="22"/>
          <w:szCs w:val="22"/>
          <w:lang w:val="es-MX"/>
        </w:rPr>
        <w:t>na declaración de desacuerdo ante nosotros.</w:t>
      </w:r>
      <w:r w:rsidR="009821D7" w:rsidRPr="00E21742">
        <w:rPr>
          <w:sz w:val="22"/>
          <w:szCs w:val="22"/>
          <w:lang w:val="es-MX"/>
        </w:rPr>
        <w:t xml:space="preserve"> Nosotros, a su vez, presentaremos</w:t>
      </w:r>
      <w:r w:rsidR="007E1D45" w:rsidRPr="00E21742">
        <w:rPr>
          <w:sz w:val="22"/>
          <w:szCs w:val="22"/>
          <w:lang w:val="es-MX"/>
        </w:rPr>
        <w:t xml:space="preserve"> nuestra respuesta a su declaración</w:t>
      </w:r>
      <w:r w:rsidR="008D3536" w:rsidRPr="00E21742">
        <w:rPr>
          <w:sz w:val="22"/>
          <w:szCs w:val="22"/>
          <w:lang w:val="es-MX"/>
        </w:rPr>
        <w:t>,</w:t>
      </w:r>
      <w:r w:rsidR="009821D7" w:rsidRPr="00E21742">
        <w:rPr>
          <w:sz w:val="22"/>
          <w:szCs w:val="22"/>
          <w:lang w:val="es-MX"/>
        </w:rPr>
        <w:t xml:space="preserve"> y ambas serán incorporadas en</w:t>
      </w:r>
      <w:r w:rsidR="007E1D45" w:rsidRPr="00E21742">
        <w:rPr>
          <w:sz w:val="22"/>
          <w:szCs w:val="22"/>
          <w:lang w:val="es-MX"/>
        </w:rPr>
        <w:t xml:space="preserve"> su </w:t>
      </w:r>
      <w:r w:rsidR="008D3536" w:rsidRPr="00E21742">
        <w:rPr>
          <w:sz w:val="22"/>
          <w:szCs w:val="22"/>
          <w:lang w:val="es-MX"/>
        </w:rPr>
        <w:t>historia clínica</w:t>
      </w:r>
      <w:r w:rsidR="007E1D45" w:rsidRPr="00E21742">
        <w:rPr>
          <w:sz w:val="22"/>
          <w:szCs w:val="22"/>
          <w:lang w:val="es-MX"/>
        </w:rPr>
        <w:t>.</w:t>
      </w:r>
      <w:r w:rsidR="00E27A07" w:rsidRPr="00E21742">
        <w:rPr>
          <w:sz w:val="22"/>
          <w:szCs w:val="22"/>
          <w:lang w:val="es-MX"/>
        </w:rPr>
        <w:t xml:space="preserve"> </w:t>
      </w:r>
    </w:p>
    <w:p w14:paraId="12D57CD6" w14:textId="77777777" w:rsidR="007E1D45" w:rsidRPr="00E21742" w:rsidRDefault="007E1D45">
      <w:pPr>
        <w:rPr>
          <w:sz w:val="16"/>
          <w:szCs w:val="16"/>
          <w:lang w:val="es-MX"/>
        </w:rPr>
      </w:pPr>
    </w:p>
    <w:p w14:paraId="2322DC16" w14:textId="5954279E" w:rsidR="0014129E" w:rsidRPr="00E21742" w:rsidRDefault="0014129E" w:rsidP="0014129E">
      <w:pPr>
        <w:rPr>
          <w:sz w:val="22"/>
          <w:lang w:val="es-MX"/>
        </w:rPr>
      </w:pPr>
      <w:r w:rsidRPr="00E21742">
        <w:rPr>
          <w:b/>
          <w:sz w:val="22"/>
          <w:lang w:val="es-MX"/>
        </w:rPr>
        <w:t>Exposición de las divulgaciones:</w:t>
      </w:r>
      <w:r w:rsidRPr="00E21742">
        <w:rPr>
          <w:sz w:val="22"/>
          <w:lang w:val="es-MX"/>
        </w:rPr>
        <w:t xml:space="preserve"> Usted puede solicitar una lista de toda divulgación que hayamos realizado con respecto a la información personal sobre su salud, excepto la información que utilizamos por cuestiones de tratamiento, pago o administración de la atención médica; o que compartimos con usted o su familia; o que específicamente nos autorizó a divulgar. También queda excluida la información que tuvimos que divulgar obligatoriamente. Presente su solicitud por escrito ante nuestro </w:t>
      </w:r>
      <w:r w:rsidR="0066583D" w:rsidRPr="0066583D">
        <w:rPr>
          <w:sz w:val="22"/>
          <w:lang w:val="es-MX"/>
        </w:rPr>
        <w:t>Departamento de Gestión de Información en Salud</w:t>
      </w:r>
      <w:r w:rsidRPr="00E21742">
        <w:rPr>
          <w:sz w:val="22"/>
          <w:lang w:val="es-MX"/>
        </w:rPr>
        <w:t>. La primera exposición en un período de 12 meses se realizará sin cargo. Deberá abonar una tarifa por cualquier exposición que se realice en los 12 meses posteriores a la exposición inicial.</w:t>
      </w:r>
    </w:p>
    <w:p w14:paraId="0B61F044" w14:textId="77777777" w:rsidR="0023712B" w:rsidRPr="00E21742" w:rsidRDefault="0023712B" w:rsidP="0014129E">
      <w:pPr>
        <w:rPr>
          <w:sz w:val="22"/>
          <w:lang w:val="es-MX"/>
        </w:rPr>
      </w:pPr>
    </w:p>
    <w:p w14:paraId="474B23FD" w14:textId="77777777" w:rsidR="0023712B" w:rsidRPr="00E21742" w:rsidRDefault="00260AC6" w:rsidP="0023712B">
      <w:pPr>
        <w:jc w:val="center"/>
        <w:rPr>
          <w:b/>
          <w:sz w:val="22"/>
          <w:lang w:val="es-MX"/>
        </w:rPr>
      </w:pPr>
      <w:r w:rsidRPr="00E21742">
        <w:rPr>
          <w:b/>
          <w:sz w:val="22"/>
          <w:lang w:val="es-MX"/>
        </w:rPr>
        <w:t>Responsabilidades legales</w:t>
      </w:r>
    </w:p>
    <w:p w14:paraId="28B07F19" w14:textId="77777777" w:rsidR="00483F86" w:rsidRPr="00E21742" w:rsidRDefault="00483F86">
      <w:pPr>
        <w:rPr>
          <w:sz w:val="22"/>
          <w:szCs w:val="22"/>
          <w:lang w:val="es-MX"/>
        </w:rPr>
      </w:pPr>
    </w:p>
    <w:p w14:paraId="1608A1EC" w14:textId="77777777" w:rsidR="007E1D45" w:rsidRPr="00E21742" w:rsidRDefault="00260AC6">
      <w:pPr>
        <w:rPr>
          <w:sz w:val="22"/>
          <w:szCs w:val="22"/>
          <w:lang w:val="es-MX"/>
        </w:rPr>
      </w:pPr>
      <w:r w:rsidRPr="00E21742">
        <w:rPr>
          <w:b/>
          <w:sz w:val="22"/>
          <w:szCs w:val="22"/>
          <w:lang w:val="es-MX"/>
        </w:rPr>
        <w:t>Cambios en la política:</w:t>
      </w:r>
      <w:r w:rsidR="006A2978" w:rsidRPr="00E21742">
        <w:rPr>
          <w:sz w:val="22"/>
          <w:szCs w:val="22"/>
          <w:lang w:val="es-MX"/>
        </w:rPr>
        <w:t xml:space="preserve"> </w:t>
      </w:r>
      <w:r w:rsidRPr="00E21742">
        <w:rPr>
          <w:sz w:val="22"/>
          <w:szCs w:val="22"/>
          <w:lang w:val="es-MX"/>
        </w:rPr>
        <w:t xml:space="preserve">La </w:t>
      </w:r>
      <w:r w:rsidR="008B4AB8" w:rsidRPr="003D6785">
        <w:rPr>
          <w:sz w:val="22"/>
          <w:szCs w:val="22"/>
          <w:lang w:val="es-MX"/>
        </w:rPr>
        <w:t>Comprehensive Healthcare</w:t>
      </w:r>
      <w:r w:rsidR="008B4AB8">
        <w:rPr>
          <w:sz w:val="18"/>
          <w:szCs w:val="18"/>
          <w:lang w:val="es-MX"/>
        </w:rPr>
        <w:t xml:space="preserve"> </w:t>
      </w:r>
      <w:r w:rsidRPr="00E21742">
        <w:rPr>
          <w:sz w:val="22"/>
          <w:szCs w:val="22"/>
          <w:lang w:val="es-MX"/>
        </w:rPr>
        <w:t>se reserva el derecho de cambiar su Declaración de Privacidad según las necesidades de la organización y los cambios que se hagan en la legislación estatal y federal.</w:t>
      </w:r>
      <w:r w:rsidR="0023712B" w:rsidRPr="00E21742">
        <w:rPr>
          <w:sz w:val="22"/>
          <w:szCs w:val="22"/>
          <w:lang w:val="es-MX"/>
        </w:rPr>
        <w:t xml:space="preserve"> </w:t>
      </w:r>
      <w:r w:rsidR="00DF2857" w:rsidRPr="00E21742">
        <w:rPr>
          <w:sz w:val="22"/>
          <w:szCs w:val="22"/>
          <w:lang w:val="es-MX"/>
        </w:rPr>
        <w:t>Puede solicitarle una copia</w:t>
      </w:r>
      <w:r w:rsidR="002A39B1" w:rsidRPr="00E21742">
        <w:rPr>
          <w:sz w:val="22"/>
          <w:szCs w:val="22"/>
          <w:lang w:val="es-MX"/>
        </w:rPr>
        <w:t xml:space="preserve"> del</w:t>
      </w:r>
      <w:r w:rsidR="00DF2857" w:rsidRPr="00E21742">
        <w:rPr>
          <w:sz w:val="22"/>
          <w:szCs w:val="22"/>
          <w:lang w:val="es-MX"/>
        </w:rPr>
        <w:t xml:space="preserve"> Aviso modificado a cualquier coordinador de la oficina.</w:t>
      </w:r>
    </w:p>
    <w:p w14:paraId="6438AB48" w14:textId="77777777" w:rsidR="0023712B" w:rsidRPr="00E21742" w:rsidRDefault="0023712B">
      <w:pPr>
        <w:rPr>
          <w:sz w:val="22"/>
          <w:szCs w:val="22"/>
          <w:lang w:val="es-MX"/>
        </w:rPr>
      </w:pPr>
    </w:p>
    <w:p w14:paraId="6D0FCD1C" w14:textId="77777777" w:rsidR="0023712B" w:rsidRDefault="00DF2857">
      <w:pPr>
        <w:rPr>
          <w:sz w:val="22"/>
          <w:szCs w:val="22"/>
          <w:lang w:val="es-MX"/>
        </w:rPr>
      </w:pPr>
      <w:r w:rsidRPr="00E21742">
        <w:rPr>
          <w:sz w:val="22"/>
          <w:szCs w:val="22"/>
          <w:lang w:val="es-MX"/>
        </w:rPr>
        <w:t xml:space="preserve">La legislación federal y estatal exige que la </w:t>
      </w:r>
      <w:r w:rsidR="008B4AB8" w:rsidRPr="003D6785">
        <w:rPr>
          <w:sz w:val="22"/>
          <w:szCs w:val="22"/>
          <w:lang w:val="es-MX"/>
        </w:rPr>
        <w:t>Comprehensive Healthcare</w:t>
      </w:r>
      <w:r w:rsidR="008B4AB8">
        <w:rPr>
          <w:sz w:val="18"/>
          <w:szCs w:val="18"/>
          <w:lang w:val="es-MX"/>
        </w:rPr>
        <w:t xml:space="preserve"> </w:t>
      </w:r>
      <w:r w:rsidR="0003112E" w:rsidRPr="00E21742">
        <w:rPr>
          <w:sz w:val="22"/>
          <w:szCs w:val="22"/>
          <w:lang w:val="es-MX"/>
        </w:rPr>
        <w:t>proteja</w:t>
      </w:r>
      <w:r w:rsidRPr="00E21742">
        <w:rPr>
          <w:sz w:val="22"/>
          <w:szCs w:val="22"/>
          <w:lang w:val="es-MX"/>
        </w:rPr>
        <w:t xml:space="preserve"> la privacidad de su PHI, notifique a</w:t>
      </w:r>
      <w:r w:rsidR="0003112E" w:rsidRPr="00E21742">
        <w:rPr>
          <w:sz w:val="22"/>
          <w:szCs w:val="22"/>
          <w:lang w:val="es-MX"/>
        </w:rPr>
        <w:t xml:space="preserve"> las personas afectadas en casos en que la seguridad de la PHI esté comprometida, le suministre </w:t>
      </w:r>
      <w:r w:rsidR="002A39B1" w:rsidRPr="00E21742">
        <w:rPr>
          <w:sz w:val="22"/>
          <w:szCs w:val="22"/>
          <w:lang w:val="es-MX"/>
        </w:rPr>
        <w:t xml:space="preserve">a usted </w:t>
      </w:r>
      <w:r w:rsidR="0003112E" w:rsidRPr="00E21742">
        <w:rPr>
          <w:sz w:val="22"/>
          <w:szCs w:val="22"/>
          <w:lang w:val="es-MX"/>
        </w:rPr>
        <w:t>una copia de este Aviso y cumpla con las prácticas de privacidad descritas anteriormente.</w:t>
      </w:r>
    </w:p>
    <w:p w14:paraId="123C90DA" w14:textId="77777777" w:rsidR="007052BD" w:rsidRDefault="007052BD">
      <w:pPr>
        <w:rPr>
          <w:sz w:val="22"/>
          <w:szCs w:val="22"/>
          <w:lang w:val="es-MX"/>
        </w:rPr>
      </w:pPr>
    </w:p>
    <w:p w14:paraId="388DC167" w14:textId="77777777" w:rsidR="007052BD" w:rsidRPr="00E21742" w:rsidRDefault="007052BD">
      <w:pPr>
        <w:rPr>
          <w:sz w:val="22"/>
          <w:szCs w:val="22"/>
          <w:lang w:val="es-MX"/>
        </w:rPr>
      </w:pPr>
      <w:r>
        <w:rPr>
          <w:sz w:val="22"/>
          <w:szCs w:val="22"/>
          <w:lang w:val="es-MX"/>
        </w:rPr>
        <w:lastRenderedPageBreak/>
        <w:t xml:space="preserve">Ninguna información confidencial, incluyendo el hecho que es cliente, será divulgada sin una autorización firmada por usted o su tutor legal. Las leyes federales y estatales permiten o requieren que Comprehensive Healthcare divulgue su información personal de salud para servicios de salud mental sin su permiso en ciertas situaciones, si han de ocurrir. </w:t>
      </w:r>
    </w:p>
    <w:p w14:paraId="31416DD3" w14:textId="77777777" w:rsidR="007E1D45" w:rsidRPr="00E21742" w:rsidRDefault="007E1D45">
      <w:pPr>
        <w:rPr>
          <w:sz w:val="22"/>
          <w:szCs w:val="22"/>
          <w:lang w:val="es-MX"/>
        </w:rPr>
      </w:pPr>
    </w:p>
    <w:p w14:paraId="688D73A7" w14:textId="7DC2CEA2" w:rsidR="0066583D" w:rsidRPr="0066583D" w:rsidRDefault="007E1D45" w:rsidP="0066583D">
      <w:pPr>
        <w:rPr>
          <w:sz w:val="22"/>
          <w:szCs w:val="22"/>
          <w:lang w:val="es-MX"/>
        </w:rPr>
      </w:pPr>
      <w:r w:rsidRPr="00E21742">
        <w:rPr>
          <w:b/>
          <w:sz w:val="22"/>
          <w:szCs w:val="22"/>
          <w:lang w:val="es-MX"/>
        </w:rPr>
        <w:t>Preguntas y quejas:</w:t>
      </w:r>
      <w:r w:rsidR="00E27A07" w:rsidRPr="00E21742">
        <w:rPr>
          <w:sz w:val="22"/>
          <w:szCs w:val="22"/>
          <w:lang w:val="es-MX"/>
        </w:rPr>
        <w:t xml:space="preserve"> </w:t>
      </w:r>
      <w:r w:rsidRPr="00E21742">
        <w:rPr>
          <w:sz w:val="22"/>
          <w:szCs w:val="22"/>
          <w:lang w:val="es-MX"/>
        </w:rPr>
        <w:t xml:space="preserve">Si tiene </w:t>
      </w:r>
      <w:r w:rsidR="008D3536" w:rsidRPr="00E21742">
        <w:rPr>
          <w:sz w:val="22"/>
          <w:szCs w:val="22"/>
          <w:lang w:val="es-MX"/>
        </w:rPr>
        <w:t>alguna pregunta o queja, o si desea solicitar</w:t>
      </w:r>
      <w:r w:rsidRPr="00E21742">
        <w:rPr>
          <w:sz w:val="22"/>
          <w:szCs w:val="22"/>
          <w:lang w:val="es-MX"/>
        </w:rPr>
        <w:t xml:space="preserve"> una copia de este informe</w:t>
      </w:r>
      <w:r w:rsidR="008D3536" w:rsidRPr="00E21742">
        <w:rPr>
          <w:sz w:val="22"/>
          <w:szCs w:val="22"/>
          <w:lang w:val="es-MX"/>
        </w:rPr>
        <w:t>,</w:t>
      </w:r>
      <w:r w:rsidRPr="00E21742">
        <w:rPr>
          <w:sz w:val="22"/>
          <w:szCs w:val="22"/>
          <w:lang w:val="es-MX"/>
        </w:rPr>
        <w:t xml:space="preserve"> puede comunicarse con </w:t>
      </w:r>
      <w:r w:rsidR="00BE2504" w:rsidRPr="00E21742">
        <w:rPr>
          <w:sz w:val="22"/>
          <w:szCs w:val="22"/>
          <w:lang w:val="es-MX"/>
        </w:rPr>
        <w:t xml:space="preserve">cualquier </w:t>
      </w:r>
      <w:r w:rsidR="008D3536" w:rsidRPr="00E21742">
        <w:rPr>
          <w:sz w:val="22"/>
          <w:szCs w:val="22"/>
          <w:lang w:val="es-MX"/>
        </w:rPr>
        <w:t>integrante de</w:t>
      </w:r>
      <w:r w:rsidRPr="00E21742">
        <w:rPr>
          <w:sz w:val="22"/>
          <w:szCs w:val="22"/>
          <w:lang w:val="es-MX"/>
        </w:rPr>
        <w:t xml:space="preserve"> su equipo</w:t>
      </w:r>
      <w:r w:rsidR="008D3536" w:rsidRPr="00E21742">
        <w:rPr>
          <w:sz w:val="22"/>
          <w:szCs w:val="22"/>
          <w:lang w:val="es-MX"/>
        </w:rPr>
        <w:t xml:space="preserve"> de tratamiento o con el </w:t>
      </w:r>
      <w:r w:rsidR="00BE2504" w:rsidRPr="00E21742">
        <w:rPr>
          <w:sz w:val="22"/>
          <w:szCs w:val="22"/>
          <w:lang w:val="es-MX"/>
        </w:rPr>
        <w:t>Oficial</w:t>
      </w:r>
      <w:r w:rsidRPr="00E21742">
        <w:rPr>
          <w:sz w:val="22"/>
          <w:szCs w:val="22"/>
          <w:lang w:val="es-MX"/>
        </w:rPr>
        <w:t xml:space="preserve"> de Privacidad de</w:t>
      </w:r>
      <w:r w:rsidR="006A2978" w:rsidRPr="00E21742">
        <w:rPr>
          <w:sz w:val="22"/>
          <w:szCs w:val="22"/>
          <w:lang w:val="es-MX"/>
        </w:rPr>
        <w:t xml:space="preserve"> </w:t>
      </w:r>
      <w:r w:rsidR="008D3536" w:rsidRPr="00E21742">
        <w:rPr>
          <w:sz w:val="22"/>
          <w:szCs w:val="22"/>
          <w:lang w:val="es-MX"/>
        </w:rPr>
        <w:t>l</w:t>
      </w:r>
      <w:r w:rsidR="006A2978" w:rsidRPr="00E21742">
        <w:rPr>
          <w:sz w:val="22"/>
          <w:szCs w:val="22"/>
          <w:lang w:val="es-MX"/>
        </w:rPr>
        <w:t>a</w:t>
      </w:r>
      <w:r w:rsidRPr="00E21742">
        <w:rPr>
          <w:sz w:val="22"/>
          <w:szCs w:val="22"/>
          <w:lang w:val="es-MX"/>
        </w:rPr>
        <w:t xml:space="preserve"> </w:t>
      </w:r>
      <w:r w:rsidR="008B4AB8" w:rsidRPr="003D6785">
        <w:rPr>
          <w:sz w:val="22"/>
          <w:szCs w:val="22"/>
          <w:lang w:val="es-MX"/>
        </w:rPr>
        <w:t>Comprehensive Healthcare</w:t>
      </w:r>
      <w:r w:rsidRPr="00E21742">
        <w:rPr>
          <w:sz w:val="22"/>
          <w:szCs w:val="22"/>
          <w:lang w:val="es-MX"/>
        </w:rPr>
        <w:t xml:space="preserve">, por escrito, </w:t>
      </w:r>
      <w:r w:rsidR="00BE2504" w:rsidRPr="00E21742">
        <w:rPr>
          <w:sz w:val="22"/>
          <w:szCs w:val="22"/>
          <w:lang w:val="es-MX"/>
        </w:rPr>
        <w:t>a nuestra</w:t>
      </w:r>
      <w:r w:rsidRPr="00E21742">
        <w:rPr>
          <w:sz w:val="22"/>
          <w:szCs w:val="22"/>
          <w:lang w:val="es-MX"/>
        </w:rPr>
        <w:t xml:space="preserve"> </w:t>
      </w:r>
      <w:r w:rsidR="007951F6" w:rsidRPr="00E21742">
        <w:rPr>
          <w:sz w:val="22"/>
          <w:szCs w:val="22"/>
          <w:lang w:val="es-MX"/>
        </w:rPr>
        <w:t>oficina: Yakima Center Office, 402 South 4</w:t>
      </w:r>
      <w:r w:rsidR="007951F6" w:rsidRPr="00E21742">
        <w:rPr>
          <w:sz w:val="22"/>
          <w:szCs w:val="22"/>
          <w:vertAlign w:val="superscript"/>
          <w:lang w:val="es-MX"/>
        </w:rPr>
        <w:t>th</w:t>
      </w:r>
      <w:r w:rsidR="007951F6" w:rsidRPr="00E21742">
        <w:rPr>
          <w:sz w:val="22"/>
          <w:szCs w:val="22"/>
          <w:lang w:val="es-MX"/>
        </w:rPr>
        <w:t xml:space="preserve"> Avenue, Yakima WA 98902</w:t>
      </w:r>
      <w:r w:rsidRPr="00E21742">
        <w:rPr>
          <w:sz w:val="22"/>
          <w:szCs w:val="22"/>
          <w:lang w:val="es-MX"/>
        </w:rPr>
        <w:t>, o por teléfono al (509) 575-4084.</w:t>
      </w:r>
      <w:r w:rsidR="00E27A07" w:rsidRPr="00E21742">
        <w:rPr>
          <w:sz w:val="22"/>
          <w:szCs w:val="22"/>
          <w:lang w:val="es-MX"/>
        </w:rPr>
        <w:t xml:space="preserve"> </w:t>
      </w:r>
      <w:r w:rsidR="006A2978" w:rsidRPr="00E21742">
        <w:rPr>
          <w:sz w:val="22"/>
          <w:szCs w:val="22"/>
          <w:lang w:val="es-MX"/>
        </w:rPr>
        <w:t>Asimismo, si considera que la</w:t>
      </w:r>
      <w:r w:rsidR="007951F6" w:rsidRPr="00E21742">
        <w:rPr>
          <w:sz w:val="22"/>
          <w:szCs w:val="22"/>
          <w:lang w:val="es-MX"/>
        </w:rPr>
        <w:t xml:space="preserve"> </w:t>
      </w:r>
      <w:r w:rsidR="008B4AB8" w:rsidRPr="003D6785">
        <w:rPr>
          <w:sz w:val="22"/>
          <w:szCs w:val="22"/>
          <w:lang w:val="es-MX"/>
        </w:rPr>
        <w:t xml:space="preserve">Comprehensive </w:t>
      </w:r>
      <w:proofErr w:type="spellStart"/>
      <w:r w:rsidR="008B4AB8" w:rsidRPr="003D6785">
        <w:rPr>
          <w:sz w:val="22"/>
          <w:szCs w:val="22"/>
          <w:lang w:val="es-MX"/>
        </w:rPr>
        <w:t>Healthcare</w:t>
      </w:r>
      <w:proofErr w:type="spellEnd"/>
      <w:r w:rsidR="008B4AB8">
        <w:rPr>
          <w:sz w:val="18"/>
          <w:szCs w:val="18"/>
          <w:lang w:val="es-MX"/>
        </w:rPr>
        <w:t xml:space="preserve"> </w:t>
      </w:r>
      <w:r w:rsidR="007951F6" w:rsidRPr="00E21742">
        <w:rPr>
          <w:sz w:val="22"/>
          <w:szCs w:val="22"/>
          <w:lang w:val="es-MX"/>
        </w:rPr>
        <w:t xml:space="preserve">ha infringido sus derechos de privacidad, </w:t>
      </w:r>
      <w:r w:rsidRPr="00E21742">
        <w:rPr>
          <w:sz w:val="22"/>
          <w:szCs w:val="22"/>
          <w:lang w:val="es-MX"/>
        </w:rPr>
        <w:t>puede presentar una queja ante</w:t>
      </w:r>
      <w:r w:rsidR="00802B6F" w:rsidRPr="00E21742">
        <w:rPr>
          <w:sz w:val="22"/>
          <w:szCs w:val="22"/>
          <w:lang w:val="es-MX"/>
        </w:rPr>
        <w:t xml:space="preserve"> la Oficina de Derechos Civiles del</w:t>
      </w:r>
      <w:r w:rsidR="007951F6" w:rsidRPr="00E21742">
        <w:rPr>
          <w:sz w:val="22"/>
          <w:szCs w:val="22"/>
          <w:lang w:val="es-MX"/>
        </w:rPr>
        <w:t xml:space="preserve"> Departamento de Salud y Servicios Humanos de los Estados Unidos:</w:t>
      </w:r>
      <w:r w:rsidR="00802B6F" w:rsidRPr="00E21742">
        <w:rPr>
          <w:sz w:val="22"/>
          <w:szCs w:val="22"/>
          <w:lang w:val="es-MX"/>
        </w:rPr>
        <w:t xml:space="preserve"> </w:t>
      </w:r>
      <w:bookmarkStart w:id="0" w:name="_VV63M"/>
    </w:p>
    <w:p w14:paraId="361F1696" w14:textId="35DFC34A" w:rsidR="007E1D45" w:rsidRPr="00E21742" w:rsidRDefault="0066583D" w:rsidP="0066583D">
      <w:pPr>
        <w:rPr>
          <w:sz w:val="22"/>
          <w:szCs w:val="22"/>
          <w:lang w:val="es-MX"/>
        </w:rPr>
      </w:pPr>
      <w:r w:rsidRPr="0066583D">
        <w:rPr>
          <w:sz w:val="22"/>
          <w:szCs w:val="22"/>
          <w:lang w:val="es-MX"/>
        </w:rPr>
        <w:t>Oficina de Derechos Civiles</w:t>
      </w:r>
      <w:r w:rsidR="007951F6" w:rsidRPr="00E21742">
        <w:rPr>
          <w:sz w:val="22"/>
          <w:szCs w:val="22"/>
          <w:lang w:val="es-MX"/>
        </w:rPr>
        <w:t xml:space="preserve">, </w:t>
      </w:r>
      <w:r w:rsidRPr="0066583D">
        <w:rPr>
          <w:sz w:val="22"/>
          <w:szCs w:val="22"/>
          <w:lang w:val="es-MX"/>
        </w:rPr>
        <w:t>Departamento de Salud y Servicios Humanos de EE. UU.</w:t>
      </w:r>
      <w:r w:rsidR="007951F6" w:rsidRPr="00E21742">
        <w:rPr>
          <w:sz w:val="22"/>
          <w:szCs w:val="22"/>
          <w:lang w:val="es-MX"/>
        </w:rPr>
        <w:t>, 2201 Sixth Avenue-Mail Stop RX-11, Seattle, WA 98121</w:t>
      </w:r>
      <w:r w:rsidR="004302C9" w:rsidRPr="00E21742">
        <w:rPr>
          <w:sz w:val="22"/>
          <w:szCs w:val="22"/>
          <w:lang w:val="es-MX"/>
        </w:rPr>
        <w:t>;</w:t>
      </w:r>
      <w:r w:rsidR="00802B6F" w:rsidRPr="00E21742">
        <w:rPr>
          <w:sz w:val="22"/>
          <w:szCs w:val="22"/>
          <w:lang w:val="es-MX"/>
        </w:rPr>
        <w:t xml:space="preserve"> o por teléfono al </w:t>
      </w:r>
      <w:r w:rsidR="004302C9" w:rsidRPr="00E21742">
        <w:rPr>
          <w:sz w:val="22"/>
          <w:szCs w:val="22"/>
          <w:lang w:val="es-MX"/>
        </w:rPr>
        <w:t>(206) 615-2290,</w:t>
      </w:r>
      <w:r w:rsidR="007951F6" w:rsidRPr="00E21742">
        <w:rPr>
          <w:sz w:val="22"/>
          <w:szCs w:val="22"/>
          <w:lang w:val="es-MX"/>
        </w:rPr>
        <w:t xml:space="preserve"> (206) 615-2296 </w:t>
      </w:r>
      <w:r w:rsidR="00483F86" w:rsidRPr="00E21742">
        <w:rPr>
          <w:sz w:val="22"/>
          <w:szCs w:val="22"/>
          <w:lang w:val="es-MX"/>
        </w:rPr>
        <w:t xml:space="preserve">(TTY) </w:t>
      </w:r>
      <w:r w:rsidR="00802B6F" w:rsidRPr="00E21742">
        <w:rPr>
          <w:sz w:val="22"/>
          <w:szCs w:val="22"/>
          <w:lang w:val="es-MX"/>
        </w:rPr>
        <w:t>o gratuitamente al</w:t>
      </w:r>
      <w:r w:rsidR="00483F86" w:rsidRPr="00E21742">
        <w:rPr>
          <w:sz w:val="22"/>
          <w:szCs w:val="22"/>
          <w:lang w:val="es-MX"/>
        </w:rPr>
        <w:t xml:space="preserve"> </w:t>
      </w:r>
      <w:bookmarkEnd w:id="0"/>
      <w:r w:rsidR="004302C9" w:rsidRPr="00E21742">
        <w:rPr>
          <w:sz w:val="22"/>
          <w:szCs w:val="22"/>
          <w:lang w:val="es-MX"/>
        </w:rPr>
        <w:t>(800) 362-1710 u</w:t>
      </w:r>
      <w:r w:rsidR="007951F6" w:rsidRPr="00E21742">
        <w:rPr>
          <w:sz w:val="22"/>
          <w:szCs w:val="22"/>
          <w:lang w:val="es-MX"/>
        </w:rPr>
        <w:t xml:space="preserve"> (800) 537-7697 (TTY)</w:t>
      </w:r>
      <w:r w:rsidR="00155B83" w:rsidRPr="00E21742">
        <w:rPr>
          <w:sz w:val="22"/>
          <w:szCs w:val="22"/>
          <w:lang w:val="es-MX"/>
        </w:rPr>
        <w:t>. No se tomará ninguna represalia por la denuncia de supuestas infracciones</w:t>
      </w:r>
      <w:r w:rsidR="007E1D45" w:rsidRPr="00E21742">
        <w:rPr>
          <w:sz w:val="22"/>
          <w:szCs w:val="22"/>
          <w:lang w:val="es-MX"/>
        </w:rPr>
        <w:t xml:space="preserve"> a sus derechos.</w:t>
      </w:r>
    </w:p>
    <w:p w14:paraId="61B257A6" w14:textId="77777777" w:rsidR="00AB67B5" w:rsidRPr="00E21742" w:rsidRDefault="00AB67B5">
      <w:pPr>
        <w:rPr>
          <w:sz w:val="22"/>
          <w:szCs w:val="22"/>
          <w:lang w:val="es-MX"/>
        </w:rPr>
      </w:pPr>
    </w:p>
    <w:p w14:paraId="11D96F5F" w14:textId="357E1C01" w:rsidR="000579D1" w:rsidRDefault="000579D1" w:rsidP="008D6416">
      <w:pPr>
        <w:tabs>
          <w:tab w:val="left" w:pos="3285"/>
        </w:tabs>
        <w:rPr>
          <w:sz w:val="22"/>
          <w:szCs w:val="22"/>
          <w:lang w:val="es-MX"/>
        </w:rPr>
      </w:pPr>
    </w:p>
    <w:p w14:paraId="5D9250D9" w14:textId="77777777" w:rsidR="00AB67B5" w:rsidRPr="00E21742" w:rsidRDefault="00AB67B5" w:rsidP="00260B42">
      <w:pPr>
        <w:rPr>
          <w:b/>
          <w:sz w:val="20"/>
          <w:szCs w:val="20"/>
          <w:lang w:val="es-MX"/>
        </w:rPr>
      </w:pPr>
    </w:p>
    <w:p w14:paraId="51347DA8" w14:textId="77777777" w:rsidR="0005469B" w:rsidRPr="00E21742" w:rsidRDefault="0005469B" w:rsidP="0005469B">
      <w:pPr>
        <w:jc w:val="center"/>
        <w:rPr>
          <w:b/>
          <w:sz w:val="20"/>
          <w:lang w:val="es-MX"/>
        </w:rPr>
      </w:pPr>
      <w:r w:rsidRPr="00E21742">
        <w:rPr>
          <w:b/>
          <w:sz w:val="20"/>
          <w:lang w:val="es-MX"/>
        </w:rPr>
        <w:t>Usos y divulgación de información sobre salud mental que no requieren su consentimiento o autorización</w:t>
      </w:r>
      <w:r w:rsidR="00BE7E9C" w:rsidRPr="00E21742">
        <w:rPr>
          <w:b/>
          <w:sz w:val="20"/>
          <w:lang w:val="es-MX"/>
        </w:rPr>
        <w:t>:</w:t>
      </w:r>
    </w:p>
    <w:p w14:paraId="65C5744A" w14:textId="77777777" w:rsidR="00AB67B5" w:rsidRPr="00E21742" w:rsidRDefault="00AB67B5" w:rsidP="00AB67B5">
      <w:pPr>
        <w:rPr>
          <w:b/>
          <w:sz w:val="20"/>
          <w:szCs w:val="20"/>
          <w:lang w:val="es-MX"/>
        </w:rPr>
      </w:pPr>
    </w:p>
    <w:p w14:paraId="630B280D" w14:textId="77777777" w:rsidR="0005469B" w:rsidRPr="00E21742" w:rsidRDefault="0005469B" w:rsidP="0005469B">
      <w:pPr>
        <w:rPr>
          <w:sz w:val="20"/>
          <w:lang w:val="es-MX"/>
        </w:rPr>
      </w:pPr>
      <w:r w:rsidRPr="00E21742">
        <w:rPr>
          <w:sz w:val="20"/>
          <w:lang w:val="es-MX"/>
        </w:rPr>
        <w:t>Dentro de la organización</w:t>
      </w:r>
      <w:r w:rsidR="00BE7E9C" w:rsidRPr="00E21742">
        <w:rPr>
          <w:sz w:val="20"/>
          <w:lang w:val="es-MX"/>
        </w:rPr>
        <w:t>.</w:t>
      </w:r>
    </w:p>
    <w:p w14:paraId="3E0C6D83" w14:textId="77777777" w:rsidR="00AB67B5" w:rsidRPr="00E21742" w:rsidRDefault="00AB67B5" w:rsidP="00AB67B5">
      <w:pPr>
        <w:rPr>
          <w:sz w:val="20"/>
          <w:szCs w:val="20"/>
          <w:lang w:val="es-MX"/>
        </w:rPr>
      </w:pPr>
    </w:p>
    <w:p w14:paraId="7DD21EEA" w14:textId="77777777" w:rsidR="00F209BF" w:rsidRPr="00E21742" w:rsidRDefault="00F209BF" w:rsidP="00F209BF">
      <w:pPr>
        <w:rPr>
          <w:sz w:val="20"/>
          <w:lang w:val="es-MX"/>
        </w:rPr>
      </w:pPr>
      <w:r w:rsidRPr="00E21742">
        <w:rPr>
          <w:sz w:val="20"/>
          <w:lang w:val="es-MX"/>
        </w:rPr>
        <w:t>A una persona que tenga responsabilidad médica sobre la atención de los pacientes o la institución de atención donde reside el paciente</w:t>
      </w:r>
      <w:r w:rsidR="007632E4" w:rsidRPr="00E21742">
        <w:rPr>
          <w:sz w:val="20"/>
          <w:lang w:val="es-MX"/>
        </w:rPr>
        <w:t>.</w:t>
      </w:r>
    </w:p>
    <w:p w14:paraId="00F8FF88" w14:textId="77777777" w:rsidR="00AB67B5" w:rsidRPr="00E21742" w:rsidRDefault="00AB67B5" w:rsidP="00AB67B5">
      <w:pPr>
        <w:rPr>
          <w:sz w:val="20"/>
          <w:szCs w:val="20"/>
          <w:lang w:val="es-MX"/>
        </w:rPr>
      </w:pPr>
    </w:p>
    <w:p w14:paraId="6B6FB615" w14:textId="77777777" w:rsidR="00F209BF" w:rsidRPr="00E21742" w:rsidRDefault="00F209BF" w:rsidP="00F209BF">
      <w:pPr>
        <w:rPr>
          <w:sz w:val="20"/>
          <w:lang w:val="es-MX"/>
        </w:rPr>
      </w:pPr>
      <w:r w:rsidRPr="00E21742">
        <w:rPr>
          <w:sz w:val="20"/>
          <w:lang w:val="es-MX"/>
        </w:rPr>
        <w:t>A un profesional matriculado de la salud mental, profesional de atención médica o el personal administrativo o de oficina que brinde la atención, o a quien usted haya sido derivado para su evaluación o tratamiento</w:t>
      </w:r>
      <w:r w:rsidR="007632E4" w:rsidRPr="00E21742">
        <w:rPr>
          <w:sz w:val="20"/>
          <w:lang w:val="es-MX"/>
        </w:rPr>
        <w:t>.</w:t>
      </w:r>
    </w:p>
    <w:p w14:paraId="37A92DE1" w14:textId="77777777" w:rsidR="00AB67B5" w:rsidRPr="00E21742" w:rsidRDefault="00AB67B5" w:rsidP="00AB67B5">
      <w:pPr>
        <w:rPr>
          <w:sz w:val="20"/>
          <w:szCs w:val="20"/>
          <w:lang w:val="es-MX"/>
        </w:rPr>
      </w:pPr>
    </w:p>
    <w:p w14:paraId="7051E57B" w14:textId="77777777" w:rsidR="00BE24AE" w:rsidRPr="00E21742" w:rsidRDefault="00BE24AE" w:rsidP="00BE24AE">
      <w:pPr>
        <w:rPr>
          <w:sz w:val="20"/>
          <w:lang w:val="es-MX"/>
        </w:rPr>
      </w:pPr>
      <w:r w:rsidRPr="00E21742">
        <w:rPr>
          <w:sz w:val="20"/>
          <w:lang w:val="es-MX"/>
        </w:rPr>
        <w:t>A un profesional de salud mental designado</w:t>
      </w:r>
      <w:r w:rsidR="007632E4" w:rsidRPr="00E21742">
        <w:rPr>
          <w:sz w:val="20"/>
          <w:lang w:val="es-MX"/>
        </w:rPr>
        <w:t>.</w:t>
      </w:r>
    </w:p>
    <w:p w14:paraId="10DD8A3C" w14:textId="77777777" w:rsidR="00AB67B5" w:rsidRPr="00E21742" w:rsidRDefault="00AB67B5" w:rsidP="00AB67B5">
      <w:pPr>
        <w:rPr>
          <w:sz w:val="20"/>
          <w:szCs w:val="20"/>
          <w:lang w:val="es-MX"/>
        </w:rPr>
      </w:pPr>
    </w:p>
    <w:p w14:paraId="1E0CDEAA" w14:textId="77777777" w:rsidR="000E15E1" w:rsidRPr="00E21742" w:rsidRDefault="000E15E1" w:rsidP="000E15E1">
      <w:pPr>
        <w:rPr>
          <w:sz w:val="20"/>
          <w:lang w:val="es-MX"/>
        </w:rPr>
      </w:pPr>
      <w:r w:rsidRPr="00E21742">
        <w:rPr>
          <w:sz w:val="20"/>
          <w:lang w:val="es-MX"/>
        </w:rPr>
        <w:t xml:space="preserve">A un </w:t>
      </w:r>
      <w:r w:rsidR="0060554A" w:rsidRPr="00E21742">
        <w:rPr>
          <w:sz w:val="20"/>
          <w:lang w:val="es-MX"/>
        </w:rPr>
        <w:t>empleado de una institución penitenciaria</w:t>
      </w:r>
      <w:r w:rsidRPr="00E21742">
        <w:rPr>
          <w:sz w:val="20"/>
          <w:lang w:val="es-MX"/>
        </w:rPr>
        <w:t xml:space="preserve"> e</w:t>
      </w:r>
      <w:r w:rsidR="007632E4" w:rsidRPr="00E21742">
        <w:rPr>
          <w:sz w:val="20"/>
          <w:lang w:val="es-MX"/>
        </w:rPr>
        <w:t xml:space="preserve">statal o local donde </w:t>
      </w:r>
      <w:r w:rsidRPr="00E21742">
        <w:rPr>
          <w:sz w:val="20"/>
          <w:lang w:val="es-MX"/>
        </w:rPr>
        <w:t>esté confinada</w:t>
      </w:r>
      <w:r w:rsidR="007632E4" w:rsidRPr="00E21742">
        <w:rPr>
          <w:sz w:val="20"/>
          <w:lang w:val="es-MX"/>
        </w:rPr>
        <w:t xml:space="preserve"> la persona.</w:t>
      </w:r>
    </w:p>
    <w:p w14:paraId="6EC6E271" w14:textId="77777777" w:rsidR="00AB67B5" w:rsidRPr="00E21742" w:rsidRDefault="00AB67B5" w:rsidP="00AB67B5">
      <w:pPr>
        <w:rPr>
          <w:sz w:val="20"/>
          <w:szCs w:val="20"/>
          <w:lang w:val="es-MX"/>
        </w:rPr>
      </w:pPr>
    </w:p>
    <w:p w14:paraId="5EE9FC37" w14:textId="77777777" w:rsidR="00BE24AE" w:rsidRPr="00E21742" w:rsidRDefault="00BE24AE" w:rsidP="00BE24AE">
      <w:pPr>
        <w:rPr>
          <w:sz w:val="20"/>
          <w:lang w:val="es-MX"/>
        </w:rPr>
      </w:pPr>
      <w:r w:rsidRPr="00E21742">
        <w:rPr>
          <w:sz w:val="20"/>
          <w:lang w:val="es-MX"/>
        </w:rPr>
        <w:t>A una persona que brinde evaluación, tratamiento o servicios de seguimiento a alguien que sea delincuente psicótico</w:t>
      </w:r>
      <w:r w:rsidR="0060554A" w:rsidRPr="00E21742">
        <w:rPr>
          <w:sz w:val="20"/>
          <w:lang w:val="es-MX"/>
        </w:rPr>
        <w:t>.</w:t>
      </w:r>
    </w:p>
    <w:p w14:paraId="517DAADD" w14:textId="77777777" w:rsidR="00AB67B5" w:rsidRPr="00E21742" w:rsidRDefault="00AB67B5" w:rsidP="00AB67B5">
      <w:pPr>
        <w:rPr>
          <w:sz w:val="20"/>
          <w:szCs w:val="20"/>
          <w:lang w:val="es-MX"/>
        </w:rPr>
      </w:pPr>
    </w:p>
    <w:p w14:paraId="5D10B4CE" w14:textId="77777777" w:rsidR="000A1AB8" w:rsidRPr="00E21742" w:rsidRDefault="0060554A" w:rsidP="000A1AB8">
      <w:pPr>
        <w:rPr>
          <w:sz w:val="20"/>
          <w:lang w:val="es-MX"/>
        </w:rPr>
      </w:pPr>
      <w:r w:rsidRPr="00E21742">
        <w:rPr>
          <w:sz w:val="20"/>
          <w:lang w:val="es-MX"/>
        </w:rPr>
        <w:t>A un tribunal por orden judicial y/o a</w:t>
      </w:r>
      <w:r w:rsidR="000A1AB8" w:rsidRPr="00E21742">
        <w:rPr>
          <w:sz w:val="20"/>
          <w:lang w:val="es-MX"/>
        </w:rPr>
        <w:t xml:space="preserve"> </w:t>
      </w:r>
      <w:r w:rsidRPr="00E21742">
        <w:rPr>
          <w:sz w:val="20"/>
          <w:lang w:val="es-MX"/>
        </w:rPr>
        <w:t>tribunales, su abogado o tutor</w:t>
      </w:r>
      <w:r w:rsidR="000A1AB8" w:rsidRPr="00E21742">
        <w:rPr>
          <w:sz w:val="20"/>
          <w:lang w:val="es-MX"/>
        </w:rPr>
        <w:t xml:space="preserve"> </w:t>
      </w:r>
      <w:r w:rsidR="000A1AB8" w:rsidRPr="00E21742">
        <w:rPr>
          <w:i/>
          <w:sz w:val="20"/>
          <w:lang w:val="es-MX"/>
        </w:rPr>
        <w:t>ad litem</w:t>
      </w:r>
      <w:r w:rsidR="000A1AB8" w:rsidRPr="00E21742">
        <w:rPr>
          <w:sz w:val="20"/>
          <w:lang w:val="es-MX"/>
        </w:rPr>
        <w:t xml:space="preserve"> según sea nec</w:t>
      </w:r>
      <w:r w:rsidRPr="00E21742">
        <w:rPr>
          <w:sz w:val="20"/>
          <w:lang w:val="es-MX"/>
        </w:rPr>
        <w:t>esario para administrar procedimientos</w:t>
      </w:r>
      <w:r w:rsidR="000A1AB8" w:rsidRPr="00E21742">
        <w:rPr>
          <w:sz w:val="20"/>
          <w:lang w:val="es-MX"/>
        </w:rPr>
        <w:t xml:space="preserve"> de internación o tutela</w:t>
      </w:r>
      <w:r w:rsidRPr="00E21742">
        <w:rPr>
          <w:sz w:val="20"/>
          <w:lang w:val="es-MX"/>
        </w:rPr>
        <w:t>.</w:t>
      </w:r>
    </w:p>
    <w:p w14:paraId="64F5187A" w14:textId="77777777" w:rsidR="00AB67B5" w:rsidRPr="00E21742" w:rsidRDefault="00AB67B5" w:rsidP="00AB67B5">
      <w:pPr>
        <w:rPr>
          <w:sz w:val="20"/>
          <w:szCs w:val="20"/>
          <w:lang w:val="es-MX"/>
        </w:rPr>
      </w:pPr>
    </w:p>
    <w:p w14:paraId="29B8F1C3" w14:textId="77777777" w:rsidR="00350DD4" w:rsidRPr="00E21742" w:rsidRDefault="00350DD4" w:rsidP="00350DD4">
      <w:pPr>
        <w:rPr>
          <w:sz w:val="20"/>
          <w:lang w:val="es-MX"/>
        </w:rPr>
      </w:pPr>
      <w:r w:rsidRPr="00E21742">
        <w:rPr>
          <w:sz w:val="20"/>
          <w:lang w:val="es-MX"/>
        </w:rPr>
        <w:t>Para la evaluación del programa o investigación, si los destinatarios firman un juramento de confidencialidad</w:t>
      </w:r>
      <w:r w:rsidR="000E503D" w:rsidRPr="00E21742">
        <w:rPr>
          <w:sz w:val="20"/>
          <w:lang w:val="es-MX"/>
        </w:rPr>
        <w:t>.</w:t>
      </w:r>
    </w:p>
    <w:p w14:paraId="371F9FD4" w14:textId="77777777" w:rsidR="00AB67B5" w:rsidRPr="00E21742" w:rsidRDefault="00AB67B5" w:rsidP="00AB67B5">
      <w:pPr>
        <w:rPr>
          <w:sz w:val="20"/>
          <w:szCs w:val="20"/>
          <w:lang w:val="es-MX"/>
        </w:rPr>
      </w:pPr>
    </w:p>
    <w:p w14:paraId="534367A0" w14:textId="77777777" w:rsidR="00350DD4" w:rsidRPr="00E21742" w:rsidRDefault="00350DD4" w:rsidP="00350DD4">
      <w:pPr>
        <w:rPr>
          <w:sz w:val="20"/>
          <w:lang w:val="es-MX"/>
        </w:rPr>
      </w:pPr>
      <w:r w:rsidRPr="00E21742">
        <w:rPr>
          <w:sz w:val="20"/>
          <w:lang w:val="es-MX"/>
        </w:rPr>
        <w:t>A funcionarios encargados del cumplimiento de la l</w:t>
      </w:r>
      <w:r w:rsidR="007632E4" w:rsidRPr="00E21742">
        <w:rPr>
          <w:sz w:val="20"/>
          <w:lang w:val="es-MX"/>
        </w:rPr>
        <w:t>ey, al departamento penitenciario</w:t>
      </w:r>
      <w:r w:rsidRPr="00E21742">
        <w:rPr>
          <w:sz w:val="20"/>
          <w:lang w:val="es-MX"/>
        </w:rPr>
        <w:t xml:space="preserve"> o </w:t>
      </w:r>
      <w:r w:rsidR="000E503D" w:rsidRPr="00E21742">
        <w:rPr>
          <w:sz w:val="20"/>
          <w:lang w:val="es-MX"/>
        </w:rPr>
        <w:t xml:space="preserve">a </w:t>
      </w:r>
      <w:r w:rsidRPr="00E21742">
        <w:rPr>
          <w:sz w:val="20"/>
          <w:lang w:val="es-MX"/>
        </w:rPr>
        <w:t>la junta de revisión de sentencias indeterminadas</w:t>
      </w:r>
      <w:r w:rsidR="000E503D" w:rsidRPr="00E21742">
        <w:rPr>
          <w:sz w:val="20"/>
          <w:lang w:val="es-MX"/>
        </w:rPr>
        <w:t>.</w:t>
      </w:r>
    </w:p>
    <w:p w14:paraId="5BEB3645" w14:textId="77777777" w:rsidR="00AB67B5" w:rsidRPr="00E21742" w:rsidRDefault="00AB67B5" w:rsidP="00AB67B5">
      <w:pPr>
        <w:rPr>
          <w:sz w:val="20"/>
          <w:szCs w:val="20"/>
          <w:lang w:val="es-MX"/>
        </w:rPr>
      </w:pPr>
    </w:p>
    <w:p w14:paraId="698DEA67" w14:textId="77777777" w:rsidR="00350DD4" w:rsidRPr="00E21742" w:rsidRDefault="00350DD4" w:rsidP="00350DD4">
      <w:pPr>
        <w:rPr>
          <w:sz w:val="20"/>
          <w:lang w:val="es-MX"/>
        </w:rPr>
      </w:pPr>
      <w:r w:rsidRPr="00E21742">
        <w:rPr>
          <w:sz w:val="20"/>
          <w:lang w:val="es-MX"/>
        </w:rPr>
        <w:t>A los funcionarios de la salud pública</w:t>
      </w:r>
      <w:r w:rsidR="000E503D" w:rsidRPr="00E21742">
        <w:rPr>
          <w:sz w:val="20"/>
          <w:lang w:val="es-MX"/>
        </w:rPr>
        <w:t>.</w:t>
      </w:r>
    </w:p>
    <w:p w14:paraId="04665C7F" w14:textId="77777777" w:rsidR="00AB67B5" w:rsidRPr="00E21742" w:rsidRDefault="00AB67B5" w:rsidP="00AB67B5">
      <w:pPr>
        <w:rPr>
          <w:sz w:val="20"/>
          <w:szCs w:val="20"/>
          <w:lang w:val="es-MX"/>
        </w:rPr>
      </w:pPr>
    </w:p>
    <w:p w14:paraId="65F716E7" w14:textId="77777777" w:rsidR="008200DA" w:rsidRPr="00E21742" w:rsidRDefault="008200DA" w:rsidP="008200DA">
      <w:pPr>
        <w:rPr>
          <w:sz w:val="20"/>
          <w:lang w:val="es-MX"/>
        </w:rPr>
      </w:pPr>
      <w:r w:rsidRPr="00E21742">
        <w:rPr>
          <w:sz w:val="20"/>
          <w:lang w:val="es-MX"/>
        </w:rPr>
        <w:t>A las personas que sean necesarias para que el paciente realice una reclamación por auxilio, seguro o asistencia médica</w:t>
      </w:r>
      <w:r w:rsidR="000E503D" w:rsidRPr="00E21742">
        <w:rPr>
          <w:sz w:val="20"/>
          <w:lang w:val="es-MX"/>
        </w:rPr>
        <w:t>.</w:t>
      </w:r>
    </w:p>
    <w:p w14:paraId="5336808C" w14:textId="77777777" w:rsidR="00AB67B5" w:rsidRPr="00E21742" w:rsidRDefault="00AB67B5" w:rsidP="00AB67B5">
      <w:pPr>
        <w:rPr>
          <w:sz w:val="20"/>
          <w:szCs w:val="20"/>
          <w:lang w:val="es-MX"/>
        </w:rPr>
      </w:pPr>
    </w:p>
    <w:p w14:paraId="6CEE5286" w14:textId="77777777" w:rsidR="00865821" w:rsidRPr="00E21742" w:rsidRDefault="00865821" w:rsidP="00865821">
      <w:pPr>
        <w:rPr>
          <w:sz w:val="20"/>
          <w:lang w:val="es-MX"/>
        </w:rPr>
      </w:pPr>
      <w:r w:rsidRPr="00E21742">
        <w:rPr>
          <w:sz w:val="20"/>
          <w:lang w:val="es-MX"/>
        </w:rPr>
        <w:t>A los Serv</w:t>
      </w:r>
      <w:r w:rsidR="00917865" w:rsidRPr="00E21742">
        <w:rPr>
          <w:sz w:val="20"/>
          <w:lang w:val="es-MX"/>
        </w:rPr>
        <w:t>icios de Protección de adultos o</w:t>
      </w:r>
      <w:r w:rsidRPr="00E21742">
        <w:rPr>
          <w:sz w:val="20"/>
          <w:lang w:val="es-MX"/>
        </w:rPr>
        <w:t xml:space="preserve"> menores</w:t>
      </w:r>
      <w:r w:rsidR="00917865" w:rsidRPr="00E21742">
        <w:rPr>
          <w:sz w:val="20"/>
          <w:lang w:val="es-MX"/>
        </w:rPr>
        <w:t>.</w:t>
      </w:r>
    </w:p>
    <w:p w14:paraId="0DE0CC74" w14:textId="77777777" w:rsidR="00AB67B5" w:rsidRPr="00E21742" w:rsidRDefault="00AB67B5" w:rsidP="00AB67B5">
      <w:pPr>
        <w:rPr>
          <w:sz w:val="20"/>
          <w:szCs w:val="20"/>
          <w:lang w:val="es-MX"/>
        </w:rPr>
      </w:pPr>
    </w:p>
    <w:p w14:paraId="041035AB" w14:textId="77777777" w:rsidR="004D48D0" w:rsidRPr="00E21742" w:rsidRDefault="004D48D0" w:rsidP="004D48D0">
      <w:pPr>
        <w:rPr>
          <w:sz w:val="20"/>
          <w:lang w:val="es-MX"/>
        </w:rPr>
      </w:pPr>
      <w:r w:rsidRPr="00E21742">
        <w:rPr>
          <w:sz w:val="20"/>
          <w:lang w:val="es-MX"/>
        </w:rPr>
        <w:t>Al abogado de una persona detenida o al fiscal para cumplir l</w:t>
      </w:r>
      <w:r w:rsidR="00917865" w:rsidRPr="00E21742">
        <w:rPr>
          <w:sz w:val="20"/>
          <w:lang w:val="es-MX"/>
        </w:rPr>
        <w:t>as obligaciones de la oficina</w:t>
      </w:r>
      <w:r w:rsidRPr="00E21742">
        <w:rPr>
          <w:sz w:val="20"/>
          <w:lang w:val="es-MX"/>
        </w:rPr>
        <w:t xml:space="preserve"> en relación con la excarcelación anticipada, una alternativa menos res</w:t>
      </w:r>
      <w:r w:rsidR="00917865" w:rsidRPr="00E21742">
        <w:rPr>
          <w:sz w:val="20"/>
          <w:lang w:val="es-MX"/>
        </w:rPr>
        <w:t>trictiva o una orden de internación.</w:t>
      </w:r>
    </w:p>
    <w:p w14:paraId="7CE78515" w14:textId="77777777" w:rsidR="00AB67B5" w:rsidRPr="00E21742" w:rsidRDefault="00AB67B5" w:rsidP="00AB67B5">
      <w:pPr>
        <w:rPr>
          <w:sz w:val="20"/>
          <w:szCs w:val="20"/>
          <w:lang w:val="es-MX"/>
        </w:rPr>
      </w:pPr>
    </w:p>
    <w:p w14:paraId="58E97E06" w14:textId="77777777" w:rsidR="0002701B" w:rsidRPr="00E21742" w:rsidRDefault="0002701B" w:rsidP="0002701B">
      <w:pPr>
        <w:rPr>
          <w:sz w:val="20"/>
          <w:lang w:val="es-MX"/>
        </w:rPr>
      </w:pPr>
      <w:r w:rsidRPr="00E21742">
        <w:rPr>
          <w:sz w:val="20"/>
          <w:lang w:val="es-MX"/>
        </w:rPr>
        <w:t>A las autoridades y a las personas para cuya salud y seguridad el paciente represente una amenaza o que conste que el paciente haya hostigado en repetidas ocasiones</w:t>
      </w:r>
      <w:r w:rsidR="00917865" w:rsidRPr="00E21742">
        <w:rPr>
          <w:sz w:val="20"/>
          <w:lang w:val="es-MX"/>
        </w:rPr>
        <w:t>.</w:t>
      </w:r>
    </w:p>
    <w:p w14:paraId="10948EB7" w14:textId="77777777" w:rsidR="00AB67B5" w:rsidRPr="00E21742" w:rsidRDefault="00AB67B5" w:rsidP="00AB67B5">
      <w:pPr>
        <w:rPr>
          <w:sz w:val="20"/>
          <w:szCs w:val="20"/>
          <w:lang w:val="es-MX"/>
        </w:rPr>
      </w:pPr>
    </w:p>
    <w:p w14:paraId="2E33B07D" w14:textId="77777777" w:rsidR="0002701B" w:rsidRPr="00E21742" w:rsidRDefault="0002701B" w:rsidP="0002701B">
      <w:pPr>
        <w:rPr>
          <w:sz w:val="20"/>
          <w:lang w:val="es-MX"/>
        </w:rPr>
      </w:pPr>
      <w:r w:rsidRPr="00E21742">
        <w:rPr>
          <w:sz w:val="20"/>
          <w:lang w:val="es-MX"/>
        </w:rPr>
        <w:t>Al familiar más cercano, abogado, tutor o curador de un paciente si el paciente se encuentra en una institución o padece una enfermedad física grave</w:t>
      </w:r>
      <w:r w:rsidR="00917865" w:rsidRPr="00E21742">
        <w:rPr>
          <w:sz w:val="20"/>
          <w:lang w:val="es-MX"/>
        </w:rPr>
        <w:t>.</w:t>
      </w:r>
    </w:p>
    <w:p w14:paraId="1006731F" w14:textId="77777777" w:rsidR="00AB67B5" w:rsidRPr="00E21742" w:rsidRDefault="00AB67B5" w:rsidP="00AB67B5">
      <w:pPr>
        <w:rPr>
          <w:sz w:val="20"/>
          <w:szCs w:val="20"/>
          <w:lang w:val="es-MX"/>
        </w:rPr>
      </w:pPr>
    </w:p>
    <w:p w14:paraId="627B1938" w14:textId="77777777" w:rsidR="0002701B" w:rsidRPr="00E21742" w:rsidRDefault="0002701B" w:rsidP="0002701B">
      <w:pPr>
        <w:rPr>
          <w:sz w:val="20"/>
          <w:lang w:val="es-MX"/>
        </w:rPr>
      </w:pPr>
      <w:r w:rsidRPr="00E21742">
        <w:rPr>
          <w:sz w:val="20"/>
          <w:lang w:val="es-MX"/>
        </w:rPr>
        <w:t>Al departamento de salud, para determinar el cumplimiento de leyes o reglas de registro, certificación o licencia estatales o federales</w:t>
      </w:r>
      <w:r w:rsidR="00917865" w:rsidRPr="00E21742">
        <w:rPr>
          <w:sz w:val="20"/>
          <w:lang w:val="es-MX"/>
        </w:rPr>
        <w:t>.</w:t>
      </w:r>
    </w:p>
    <w:p w14:paraId="27835296" w14:textId="77777777" w:rsidR="00AB67B5" w:rsidRPr="00E21742" w:rsidRDefault="00AB67B5" w:rsidP="00AB67B5">
      <w:pPr>
        <w:rPr>
          <w:sz w:val="20"/>
          <w:szCs w:val="20"/>
          <w:lang w:val="es-MX"/>
        </w:rPr>
      </w:pPr>
    </w:p>
    <w:p w14:paraId="740404C7" w14:textId="77777777" w:rsidR="004F22B0" w:rsidRPr="00E21742" w:rsidRDefault="004F22B0" w:rsidP="004F22B0">
      <w:pPr>
        <w:rPr>
          <w:sz w:val="20"/>
          <w:lang w:val="es-MX"/>
        </w:rPr>
      </w:pPr>
      <w:r w:rsidRPr="00E21742">
        <w:rPr>
          <w:sz w:val="20"/>
          <w:lang w:val="es-MX"/>
        </w:rPr>
        <w:t>A una persona, entidad u organización, según sea necesario, para la administración de auditorías financieras o el control y la evaluación de programas</w:t>
      </w:r>
      <w:r w:rsidR="00E7176E" w:rsidRPr="00E21742">
        <w:rPr>
          <w:sz w:val="20"/>
          <w:lang w:val="es-MX"/>
        </w:rPr>
        <w:t>.</w:t>
      </w:r>
    </w:p>
    <w:p w14:paraId="593840A6" w14:textId="77777777" w:rsidR="00AB67B5" w:rsidRPr="00E21742" w:rsidRDefault="00AB67B5" w:rsidP="00AB67B5">
      <w:pPr>
        <w:rPr>
          <w:sz w:val="20"/>
          <w:szCs w:val="20"/>
          <w:lang w:val="es-MX"/>
        </w:rPr>
      </w:pPr>
    </w:p>
    <w:p w14:paraId="5E1511F8" w14:textId="77777777" w:rsidR="00304533" w:rsidRPr="00E21742" w:rsidRDefault="00304533" w:rsidP="00304533">
      <w:pPr>
        <w:rPr>
          <w:sz w:val="20"/>
          <w:lang w:val="es-MX"/>
        </w:rPr>
      </w:pPr>
      <w:r w:rsidRPr="00E21742">
        <w:rPr>
          <w:sz w:val="20"/>
          <w:lang w:val="es-MX"/>
        </w:rPr>
        <w:t>Al departamento de servicios sociales y de salud, al director de redes regionales de apoyo y a servicios de administración de recursos según sea necesario para determinar la evolución e idoneidad del tratamiento</w:t>
      </w:r>
      <w:r w:rsidR="00E7176E" w:rsidRPr="00E21742">
        <w:rPr>
          <w:sz w:val="20"/>
          <w:lang w:val="es-MX"/>
        </w:rPr>
        <w:t>.</w:t>
      </w:r>
    </w:p>
    <w:p w14:paraId="695F45FC" w14:textId="77777777" w:rsidR="00AB67B5" w:rsidRPr="00E21742" w:rsidRDefault="00AB67B5" w:rsidP="00AB67B5">
      <w:pPr>
        <w:rPr>
          <w:sz w:val="16"/>
          <w:szCs w:val="16"/>
          <w:lang w:val="es-MX"/>
        </w:rPr>
      </w:pPr>
    </w:p>
    <w:p w14:paraId="070CCE29" w14:textId="77777777" w:rsidR="00304533" w:rsidRPr="00E21742" w:rsidRDefault="00304533" w:rsidP="00304533">
      <w:pPr>
        <w:jc w:val="center"/>
        <w:rPr>
          <w:b/>
          <w:sz w:val="20"/>
          <w:lang w:val="es-MX"/>
        </w:rPr>
      </w:pPr>
      <w:r w:rsidRPr="00E21742">
        <w:rPr>
          <w:b/>
          <w:sz w:val="20"/>
          <w:lang w:val="es-MX"/>
        </w:rPr>
        <w:lastRenderedPageBreak/>
        <w:t>Usos y divulgación de información sobre salud relacionada con el abuso de sustancias adictivas que no requieren su consentimiento o autorización:</w:t>
      </w:r>
    </w:p>
    <w:p w14:paraId="114DA6CE" w14:textId="77777777" w:rsidR="00AB67B5" w:rsidRPr="00E21742" w:rsidRDefault="00AB67B5" w:rsidP="00AB67B5">
      <w:pPr>
        <w:rPr>
          <w:b/>
          <w:sz w:val="16"/>
          <w:szCs w:val="16"/>
          <w:lang w:val="es-MX"/>
        </w:rPr>
      </w:pPr>
    </w:p>
    <w:p w14:paraId="6B04F13E" w14:textId="77777777" w:rsidR="00304533" w:rsidRPr="00E21742" w:rsidRDefault="00304533" w:rsidP="00304533">
      <w:pPr>
        <w:rPr>
          <w:sz w:val="20"/>
          <w:lang w:val="es-MX"/>
        </w:rPr>
      </w:pPr>
      <w:r w:rsidRPr="00E21742">
        <w:rPr>
          <w:sz w:val="20"/>
          <w:lang w:val="es-MX"/>
        </w:rPr>
        <w:t>Cuando lo autorice una orden judicial</w:t>
      </w:r>
      <w:r w:rsidR="00E7176E" w:rsidRPr="00E21742">
        <w:rPr>
          <w:sz w:val="20"/>
          <w:lang w:val="es-MX"/>
        </w:rPr>
        <w:t>.</w:t>
      </w:r>
    </w:p>
    <w:p w14:paraId="37A7D182" w14:textId="77777777" w:rsidR="00AB67B5" w:rsidRPr="00E21742" w:rsidRDefault="00AB67B5" w:rsidP="00AB67B5">
      <w:pPr>
        <w:rPr>
          <w:sz w:val="16"/>
          <w:szCs w:val="16"/>
          <w:lang w:val="es-MX"/>
        </w:rPr>
      </w:pPr>
    </w:p>
    <w:p w14:paraId="3C1D36FA" w14:textId="77777777" w:rsidR="00304533" w:rsidRPr="00E21742" w:rsidRDefault="00304533" w:rsidP="00304533">
      <w:pPr>
        <w:rPr>
          <w:sz w:val="20"/>
          <w:lang w:val="es-MX"/>
        </w:rPr>
      </w:pPr>
      <w:r w:rsidRPr="00E21742">
        <w:rPr>
          <w:sz w:val="20"/>
          <w:lang w:val="es-MX"/>
        </w:rPr>
        <w:t>En una emergencia médica, al personal médico</w:t>
      </w:r>
      <w:r w:rsidR="00E7176E" w:rsidRPr="00E21742">
        <w:rPr>
          <w:sz w:val="20"/>
          <w:lang w:val="es-MX"/>
        </w:rPr>
        <w:t>.</w:t>
      </w:r>
    </w:p>
    <w:p w14:paraId="47D2EAFD" w14:textId="77777777" w:rsidR="00AB67B5" w:rsidRPr="00E21742" w:rsidRDefault="00AB67B5" w:rsidP="00AB67B5">
      <w:pPr>
        <w:rPr>
          <w:sz w:val="16"/>
          <w:szCs w:val="16"/>
          <w:lang w:val="es-MX"/>
        </w:rPr>
      </w:pPr>
    </w:p>
    <w:p w14:paraId="018DC168" w14:textId="77777777" w:rsidR="00304533" w:rsidRPr="00E21742" w:rsidRDefault="00304533" w:rsidP="00304533">
      <w:pPr>
        <w:rPr>
          <w:sz w:val="20"/>
          <w:lang w:val="es-MX"/>
        </w:rPr>
      </w:pPr>
      <w:r w:rsidRPr="00E21742">
        <w:rPr>
          <w:sz w:val="20"/>
          <w:lang w:val="es-MX"/>
        </w:rPr>
        <w:t>Para cumplir con la denuncia obligatoria de abuso o negligencia de menores</w:t>
      </w:r>
      <w:r w:rsidR="00E7176E" w:rsidRPr="00E21742">
        <w:rPr>
          <w:sz w:val="20"/>
          <w:lang w:val="es-MX"/>
        </w:rPr>
        <w:t>.</w:t>
      </w:r>
    </w:p>
    <w:p w14:paraId="36416FEC" w14:textId="77777777" w:rsidR="00AB67B5" w:rsidRPr="00E21742" w:rsidRDefault="00AB67B5" w:rsidP="00AB67B5">
      <w:pPr>
        <w:rPr>
          <w:sz w:val="16"/>
          <w:szCs w:val="16"/>
          <w:lang w:val="es-MX"/>
        </w:rPr>
      </w:pPr>
    </w:p>
    <w:p w14:paraId="076F92F8" w14:textId="77777777" w:rsidR="00EE1731" w:rsidRPr="00E21742" w:rsidRDefault="00EE1731" w:rsidP="00EE1731">
      <w:pPr>
        <w:rPr>
          <w:sz w:val="20"/>
          <w:lang w:val="es-MX"/>
        </w:rPr>
      </w:pPr>
      <w:r w:rsidRPr="00E21742">
        <w:rPr>
          <w:sz w:val="20"/>
          <w:lang w:val="es-MX"/>
        </w:rPr>
        <w:t>Cuando un paciente cometa un delito o amenace con cometer un delito en las instalaciones del programa o contra el personal del programa</w:t>
      </w:r>
      <w:r w:rsidR="00E7176E" w:rsidRPr="00E21742">
        <w:rPr>
          <w:sz w:val="20"/>
          <w:lang w:val="es-MX"/>
        </w:rPr>
        <w:t>.</w:t>
      </w:r>
    </w:p>
    <w:p w14:paraId="5E65F80D" w14:textId="77777777" w:rsidR="00AB67B5" w:rsidRPr="00E21742" w:rsidRDefault="00AB67B5" w:rsidP="00AB67B5">
      <w:pPr>
        <w:rPr>
          <w:sz w:val="16"/>
          <w:szCs w:val="16"/>
          <w:lang w:val="es-MX"/>
        </w:rPr>
      </w:pPr>
    </w:p>
    <w:p w14:paraId="08EA0143" w14:textId="77777777" w:rsidR="009F0632" w:rsidRPr="00E21742" w:rsidRDefault="009F0632" w:rsidP="009F0632">
      <w:pPr>
        <w:rPr>
          <w:sz w:val="20"/>
          <w:lang w:val="es-MX"/>
        </w:rPr>
      </w:pPr>
      <w:r w:rsidRPr="00E21742">
        <w:rPr>
          <w:sz w:val="20"/>
          <w:lang w:val="es-MX"/>
        </w:rPr>
        <w:t>Al secretario de servicios sociales y de salud para llevar a cabo la investigación y evaluación de programas, y la verificación a fin de garantizar que los reembolsos sean adecuados y que los beneficiarios cumplan con los requisitos para recibirlos</w:t>
      </w:r>
      <w:r w:rsidR="00E7176E" w:rsidRPr="00E21742">
        <w:rPr>
          <w:sz w:val="20"/>
          <w:lang w:val="es-MX"/>
        </w:rPr>
        <w:t>.</w:t>
      </w:r>
    </w:p>
    <w:p w14:paraId="143F2875" w14:textId="77777777" w:rsidR="002F6F51" w:rsidRPr="00E21742" w:rsidRDefault="002F6F51" w:rsidP="002F6F51">
      <w:pPr>
        <w:rPr>
          <w:sz w:val="20"/>
          <w:lang w:val="es-MX"/>
        </w:rPr>
      </w:pPr>
    </w:p>
    <w:p w14:paraId="55FFBE0F" w14:textId="77777777" w:rsidR="007E1D45" w:rsidRPr="00E21742" w:rsidRDefault="009F0632">
      <w:pPr>
        <w:rPr>
          <w:sz w:val="22"/>
          <w:szCs w:val="22"/>
          <w:lang w:val="es-MX"/>
        </w:rPr>
      </w:pPr>
      <w:r w:rsidRPr="00E21742">
        <w:rPr>
          <w:sz w:val="20"/>
          <w:lang w:val="es-MX"/>
        </w:rPr>
        <w:t>A las autoridades y a las personas para cuya salud y seguridad el paciente represente una amenaza o que conste que el paciente haya hostigado en repetidas ocasiones</w:t>
      </w:r>
      <w:r w:rsidR="00E7176E" w:rsidRPr="00E21742">
        <w:rPr>
          <w:sz w:val="20"/>
          <w:lang w:val="es-MX"/>
        </w:rPr>
        <w:t>.</w:t>
      </w:r>
    </w:p>
    <w:sectPr w:rsidR="007E1D45" w:rsidRPr="00E21742" w:rsidSect="00EC778A">
      <w:footerReference w:type="default" r:id="rId8"/>
      <w:pgSz w:w="12240" w:h="15840"/>
      <w:pgMar w:top="576" w:right="576" w:bottom="360" w:left="576"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DD83" w14:textId="77777777" w:rsidR="00EC778A" w:rsidRDefault="00EC778A">
      <w:r>
        <w:separator/>
      </w:r>
    </w:p>
  </w:endnote>
  <w:endnote w:type="continuationSeparator" w:id="0">
    <w:p w14:paraId="5EB3C849" w14:textId="77777777" w:rsidR="00EC778A" w:rsidRDefault="00EC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5E1D" w14:textId="5F749A0B" w:rsidR="0023712B" w:rsidRPr="009675EB" w:rsidRDefault="0023712B">
    <w:pPr>
      <w:pStyle w:val="Footer"/>
      <w:rPr>
        <w:sz w:val="20"/>
        <w:szCs w:val="20"/>
      </w:rPr>
    </w:pPr>
    <w:r>
      <w:rPr>
        <w:sz w:val="18"/>
        <w:szCs w:val="18"/>
      </w:rPr>
      <w:t>CMH-594 SP (</w:t>
    </w:r>
    <w:r w:rsidR="00D62FF9">
      <w:rPr>
        <w:sz w:val="18"/>
        <w:szCs w:val="18"/>
        <w:lang w:val="en-US"/>
      </w:rPr>
      <w:t>4</w:t>
    </w:r>
    <w:r w:rsidR="008D6416">
      <w:rPr>
        <w:sz w:val="18"/>
        <w:szCs w:val="18"/>
        <w:lang w:val="en-US"/>
      </w:rPr>
      <w:t>/</w:t>
    </w:r>
    <w:r w:rsidR="00D62FF9">
      <w:rPr>
        <w:sz w:val="18"/>
        <w:szCs w:val="18"/>
        <w:lang w:val="en-US"/>
      </w:rPr>
      <w:t>30</w:t>
    </w:r>
    <w:r w:rsidR="008D6416">
      <w:rPr>
        <w:sz w:val="18"/>
        <w:szCs w:val="18"/>
        <w:lang w:val="en-US"/>
      </w:rPr>
      <w:t>/202</w:t>
    </w:r>
    <w:r w:rsidR="00D62FF9">
      <w:rPr>
        <w:sz w:val="18"/>
        <w:szCs w:val="18"/>
        <w:lang w:val="en-US"/>
      </w:rPr>
      <w:t>4</w:t>
    </w:r>
    <w:r>
      <w:rPr>
        <w:sz w:val="18"/>
        <w:szCs w:val="18"/>
      </w:rPr>
      <w:t xml:space="preserve">) </w:t>
    </w:r>
    <w:r>
      <w:rPr>
        <w:sz w:val="18"/>
        <w:szCs w:val="18"/>
      </w:rPr>
      <w:tab/>
    </w:r>
    <w:r>
      <w:rPr>
        <w:sz w:val="18"/>
        <w:szCs w:val="18"/>
      </w:rPr>
      <w:tab/>
    </w:r>
    <w:r>
      <w:rPr>
        <w:sz w:val="18"/>
        <w:szCs w:val="18"/>
      </w:rPr>
      <w:tab/>
    </w:r>
    <w:proofErr w:type="spellStart"/>
    <w:r>
      <w:rPr>
        <w:sz w:val="20"/>
        <w:szCs w:val="20"/>
      </w:rPr>
      <w:t>Página</w:t>
    </w:r>
    <w:proofErr w:type="spellEnd"/>
    <w:r w:rsidRPr="009675EB">
      <w:rPr>
        <w:sz w:val="20"/>
        <w:szCs w:val="20"/>
      </w:rPr>
      <w:t xml:space="preserve"> </w:t>
    </w:r>
    <w:r w:rsidRPr="009675EB">
      <w:rPr>
        <w:bCs/>
        <w:sz w:val="20"/>
        <w:szCs w:val="20"/>
      </w:rPr>
      <w:fldChar w:fldCharType="begin"/>
    </w:r>
    <w:r w:rsidRPr="009675EB">
      <w:rPr>
        <w:bCs/>
        <w:sz w:val="20"/>
        <w:szCs w:val="20"/>
      </w:rPr>
      <w:instrText xml:space="preserve"> PAGE </w:instrText>
    </w:r>
    <w:r w:rsidRPr="009675EB">
      <w:rPr>
        <w:bCs/>
        <w:sz w:val="20"/>
        <w:szCs w:val="20"/>
      </w:rPr>
      <w:fldChar w:fldCharType="separate"/>
    </w:r>
    <w:r w:rsidR="002F633A">
      <w:rPr>
        <w:bCs/>
        <w:noProof/>
        <w:sz w:val="20"/>
        <w:szCs w:val="20"/>
      </w:rPr>
      <w:t>4</w:t>
    </w:r>
    <w:r w:rsidRPr="009675EB">
      <w:rPr>
        <w:bCs/>
        <w:sz w:val="20"/>
        <w:szCs w:val="20"/>
      </w:rPr>
      <w:fldChar w:fldCharType="end"/>
    </w:r>
    <w:r>
      <w:rPr>
        <w:sz w:val="20"/>
        <w:szCs w:val="20"/>
      </w:rPr>
      <w:t xml:space="preserve"> de</w:t>
    </w:r>
    <w:r w:rsidRPr="009675EB">
      <w:rPr>
        <w:sz w:val="20"/>
        <w:szCs w:val="20"/>
      </w:rPr>
      <w:t xml:space="preserve"> </w:t>
    </w:r>
    <w:r w:rsidRPr="009675EB">
      <w:rPr>
        <w:bCs/>
        <w:sz w:val="20"/>
        <w:szCs w:val="20"/>
      </w:rPr>
      <w:fldChar w:fldCharType="begin"/>
    </w:r>
    <w:r w:rsidRPr="009675EB">
      <w:rPr>
        <w:bCs/>
        <w:sz w:val="20"/>
        <w:szCs w:val="20"/>
      </w:rPr>
      <w:instrText xml:space="preserve"> NUMPAGES  </w:instrText>
    </w:r>
    <w:r w:rsidRPr="009675EB">
      <w:rPr>
        <w:bCs/>
        <w:sz w:val="20"/>
        <w:szCs w:val="20"/>
      </w:rPr>
      <w:fldChar w:fldCharType="separate"/>
    </w:r>
    <w:r w:rsidR="002F633A">
      <w:rPr>
        <w:bCs/>
        <w:noProof/>
        <w:sz w:val="20"/>
        <w:szCs w:val="20"/>
      </w:rPr>
      <w:t>4</w:t>
    </w:r>
    <w:r w:rsidRPr="009675EB">
      <w:rPr>
        <w:bCs/>
        <w:sz w:val="20"/>
        <w:szCs w:val="20"/>
      </w:rPr>
      <w:fldChar w:fldCharType="end"/>
    </w:r>
  </w:p>
  <w:p w14:paraId="25926078" w14:textId="77777777" w:rsidR="0023712B" w:rsidRDefault="0023712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B90F" w14:textId="77777777" w:rsidR="00EC778A" w:rsidRDefault="00EC778A">
      <w:r>
        <w:separator/>
      </w:r>
    </w:p>
  </w:footnote>
  <w:footnote w:type="continuationSeparator" w:id="0">
    <w:p w14:paraId="116B60B3" w14:textId="77777777" w:rsidR="00EC778A" w:rsidRDefault="00EC7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42"/>
    <w:rsid w:val="0002701B"/>
    <w:rsid w:val="0003112E"/>
    <w:rsid w:val="00034DFA"/>
    <w:rsid w:val="00036332"/>
    <w:rsid w:val="00036FBD"/>
    <w:rsid w:val="00041115"/>
    <w:rsid w:val="00044764"/>
    <w:rsid w:val="0005469B"/>
    <w:rsid w:val="000579D1"/>
    <w:rsid w:val="00073748"/>
    <w:rsid w:val="00075172"/>
    <w:rsid w:val="00081084"/>
    <w:rsid w:val="00084062"/>
    <w:rsid w:val="0009035E"/>
    <w:rsid w:val="000930D9"/>
    <w:rsid w:val="0009512C"/>
    <w:rsid w:val="000974D9"/>
    <w:rsid w:val="000A0B15"/>
    <w:rsid w:val="000A1AB8"/>
    <w:rsid w:val="000A1D4D"/>
    <w:rsid w:val="000A58BD"/>
    <w:rsid w:val="000A7517"/>
    <w:rsid w:val="000B553E"/>
    <w:rsid w:val="000B5F5F"/>
    <w:rsid w:val="000B6FC3"/>
    <w:rsid w:val="000C07D2"/>
    <w:rsid w:val="000C4C8C"/>
    <w:rsid w:val="000C7FF5"/>
    <w:rsid w:val="000D76F7"/>
    <w:rsid w:val="000E15E1"/>
    <w:rsid w:val="000E503D"/>
    <w:rsid w:val="000F16AE"/>
    <w:rsid w:val="0010634C"/>
    <w:rsid w:val="00110148"/>
    <w:rsid w:val="0011122D"/>
    <w:rsid w:val="001136BE"/>
    <w:rsid w:val="00117F1C"/>
    <w:rsid w:val="0012239C"/>
    <w:rsid w:val="0014129E"/>
    <w:rsid w:val="0014592B"/>
    <w:rsid w:val="0014613B"/>
    <w:rsid w:val="00146E99"/>
    <w:rsid w:val="00155B83"/>
    <w:rsid w:val="001616FC"/>
    <w:rsid w:val="00161986"/>
    <w:rsid w:val="00175F89"/>
    <w:rsid w:val="001772DB"/>
    <w:rsid w:val="001818E5"/>
    <w:rsid w:val="00191C7D"/>
    <w:rsid w:val="001A4B0E"/>
    <w:rsid w:val="001A4B9E"/>
    <w:rsid w:val="001B3166"/>
    <w:rsid w:val="001D4858"/>
    <w:rsid w:val="001E2051"/>
    <w:rsid w:val="001E3F5C"/>
    <w:rsid w:val="002063EB"/>
    <w:rsid w:val="00213C33"/>
    <w:rsid w:val="0023712B"/>
    <w:rsid w:val="0025397F"/>
    <w:rsid w:val="00260AC6"/>
    <w:rsid w:val="00260B42"/>
    <w:rsid w:val="00267031"/>
    <w:rsid w:val="00274971"/>
    <w:rsid w:val="00280798"/>
    <w:rsid w:val="00280E0E"/>
    <w:rsid w:val="002836F2"/>
    <w:rsid w:val="0028798E"/>
    <w:rsid w:val="002A39B1"/>
    <w:rsid w:val="002B55C2"/>
    <w:rsid w:val="002B5C16"/>
    <w:rsid w:val="002C2D55"/>
    <w:rsid w:val="002C4DCD"/>
    <w:rsid w:val="002D5493"/>
    <w:rsid w:val="002D5F73"/>
    <w:rsid w:val="002E1545"/>
    <w:rsid w:val="002F633A"/>
    <w:rsid w:val="002F6F51"/>
    <w:rsid w:val="00304533"/>
    <w:rsid w:val="00315CD0"/>
    <w:rsid w:val="003415E2"/>
    <w:rsid w:val="00342C8B"/>
    <w:rsid w:val="00350DD4"/>
    <w:rsid w:val="00350FE1"/>
    <w:rsid w:val="00354090"/>
    <w:rsid w:val="00395346"/>
    <w:rsid w:val="003A4DF4"/>
    <w:rsid w:val="003B706D"/>
    <w:rsid w:val="003C2E23"/>
    <w:rsid w:val="003C610A"/>
    <w:rsid w:val="003D053F"/>
    <w:rsid w:val="003D12B4"/>
    <w:rsid w:val="003D6785"/>
    <w:rsid w:val="003D7351"/>
    <w:rsid w:val="00407C72"/>
    <w:rsid w:val="004122CD"/>
    <w:rsid w:val="00414C5D"/>
    <w:rsid w:val="00421D74"/>
    <w:rsid w:val="0043000C"/>
    <w:rsid w:val="004302C9"/>
    <w:rsid w:val="004356FC"/>
    <w:rsid w:val="004362F1"/>
    <w:rsid w:val="00436C6F"/>
    <w:rsid w:val="00440765"/>
    <w:rsid w:val="00445D17"/>
    <w:rsid w:val="00447AEE"/>
    <w:rsid w:val="00454398"/>
    <w:rsid w:val="00455E40"/>
    <w:rsid w:val="00465F55"/>
    <w:rsid w:val="00467530"/>
    <w:rsid w:val="00472093"/>
    <w:rsid w:val="0048183B"/>
    <w:rsid w:val="00483F86"/>
    <w:rsid w:val="00493A83"/>
    <w:rsid w:val="004A003C"/>
    <w:rsid w:val="004A2F55"/>
    <w:rsid w:val="004A4C43"/>
    <w:rsid w:val="004A4E94"/>
    <w:rsid w:val="004B69D0"/>
    <w:rsid w:val="004D48D0"/>
    <w:rsid w:val="004E1BA3"/>
    <w:rsid w:val="004E2E5C"/>
    <w:rsid w:val="004F22B0"/>
    <w:rsid w:val="004F77C9"/>
    <w:rsid w:val="00503704"/>
    <w:rsid w:val="005075F3"/>
    <w:rsid w:val="00511D3D"/>
    <w:rsid w:val="00525281"/>
    <w:rsid w:val="0052589F"/>
    <w:rsid w:val="005270A0"/>
    <w:rsid w:val="0053085C"/>
    <w:rsid w:val="00531825"/>
    <w:rsid w:val="00537BF2"/>
    <w:rsid w:val="00546BDF"/>
    <w:rsid w:val="00553BA3"/>
    <w:rsid w:val="0056365A"/>
    <w:rsid w:val="00570EE9"/>
    <w:rsid w:val="005829EA"/>
    <w:rsid w:val="00582A56"/>
    <w:rsid w:val="00594A34"/>
    <w:rsid w:val="00597380"/>
    <w:rsid w:val="005A607F"/>
    <w:rsid w:val="005B0BCC"/>
    <w:rsid w:val="005B41D7"/>
    <w:rsid w:val="005C5650"/>
    <w:rsid w:val="005D20BD"/>
    <w:rsid w:val="005D5253"/>
    <w:rsid w:val="005D5C32"/>
    <w:rsid w:val="005D6A76"/>
    <w:rsid w:val="005E73D6"/>
    <w:rsid w:val="005F20F0"/>
    <w:rsid w:val="0060554A"/>
    <w:rsid w:val="00610034"/>
    <w:rsid w:val="0063732D"/>
    <w:rsid w:val="00643ACD"/>
    <w:rsid w:val="00643E5A"/>
    <w:rsid w:val="0065033D"/>
    <w:rsid w:val="00653DEB"/>
    <w:rsid w:val="00665395"/>
    <w:rsid w:val="0066583D"/>
    <w:rsid w:val="006659BE"/>
    <w:rsid w:val="0067771E"/>
    <w:rsid w:val="00686707"/>
    <w:rsid w:val="00696C1A"/>
    <w:rsid w:val="006A2978"/>
    <w:rsid w:val="006C1A0C"/>
    <w:rsid w:val="006D03D0"/>
    <w:rsid w:val="006E1FF5"/>
    <w:rsid w:val="007052BD"/>
    <w:rsid w:val="00733FD4"/>
    <w:rsid w:val="00735BF3"/>
    <w:rsid w:val="00736C92"/>
    <w:rsid w:val="007456EE"/>
    <w:rsid w:val="00745E5C"/>
    <w:rsid w:val="007463E0"/>
    <w:rsid w:val="00753A97"/>
    <w:rsid w:val="00756B0A"/>
    <w:rsid w:val="007632E4"/>
    <w:rsid w:val="007633A7"/>
    <w:rsid w:val="00764019"/>
    <w:rsid w:val="00764E44"/>
    <w:rsid w:val="00780A2D"/>
    <w:rsid w:val="00782C16"/>
    <w:rsid w:val="0079136A"/>
    <w:rsid w:val="007951F6"/>
    <w:rsid w:val="00797FB3"/>
    <w:rsid w:val="007C24F6"/>
    <w:rsid w:val="007E18F9"/>
    <w:rsid w:val="007E1D45"/>
    <w:rsid w:val="007E24D4"/>
    <w:rsid w:val="007E7105"/>
    <w:rsid w:val="00802B6F"/>
    <w:rsid w:val="00804A7D"/>
    <w:rsid w:val="00815D83"/>
    <w:rsid w:val="008200DA"/>
    <w:rsid w:val="00820B63"/>
    <w:rsid w:val="0082194B"/>
    <w:rsid w:val="008222A9"/>
    <w:rsid w:val="00822FFD"/>
    <w:rsid w:val="00827327"/>
    <w:rsid w:val="00837029"/>
    <w:rsid w:val="0085343F"/>
    <w:rsid w:val="00860D47"/>
    <w:rsid w:val="00865821"/>
    <w:rsid w:val="008961C5"/>
    <w:rsid w:val="008A2801"/>
    <w:rsid w:val="008B44DC"/>
    <w:rsid w:val="008B4AB8"/>
    <w:rsid w:val="008B6740"/>
    <w:rsid w:val="008C2CD0"/>
    <w:rsid w:val="008C70CA"/>
    <w:rsid w:val="008D3536"/>
    <w:rsid w:val="008D6416"/>
    <w:rsid w:val="008E4C1F"/>
    <w:rsid w:val="009118A3"/>
    <w:rsid w:val="0091596E"/>
    <w:rsid w:val="0091680A"/>
    <w:rsid w:val="00917865"/>
    <w:rsid w:val="009675EB"/>
    <w:rsid w:val="009712BF"/>
    <w:rsid w:val="00973160"/>
    <w:rsid w:val="009742BF"/>
    <w:rsid w:val="0097496A"/>
    <w:rsid w:val="009763A6"/>
    <w:rsid w:val="009821D7"/>
    <w:rsid w:val="009857CD"/>
    <w:rsid w:val="009A31CB"/>
    <w:rsid w:val="009D5417"/>
    <w:rsid w:val="009D61DF"/>
    <w:rsid w:val="009D716D"/>
    <w:rsid w:val="009E2D40"/>
    <w:rsid w:val="009E3A91"/>
    <w:rsid w:val="009E44A8"/>
    <w:rsid w:val="009E658D"/>
    <w:rsid w:val="009E6FF9"/>
    <w:rsid w:val="009F0632"/>
    <w:rsid w:val="00A045B8"/>
    <w:rsid w:val="00A046C7"/>
    <w:rsid w:val="00A20B46"/>
    <w:rsid w:val="00A34D67"/>
    <w:rsid w:val="00A34FE5"/>
    <w:rsid w:val="00A37283"/>
    <w:rsid w:val="00A4743C"/>
    <w:rsid w:val="00A60F29"/>
    <w:rsid w:val="00A65E63"/>
    <w:rsid w:val="00A77E15"/>
    <w:rsid w:val="00A92A50"/>
    <w:rsid w:val="00A95B97"/>
    <w:rsid w:val="00A95EEF"/>
    <w:rsid w:val="00AA4C25"/>
    <w:rsid w:val="00AA4F30"/>
    <w:rsid w:val="00AB09E6"/>
    <w:rsid w:val="00AB58E5"/>
    <w:rsid w:val="00AB5FA9"/>
    <w:rsid w:val="00AB67B5"/>
    <w:rsid w:val="00AD56FA"/>
    <w:rsid w:val="00AE00AC"/>
    <w:rsid w:val="00AE3594"/>
    <w:rsid w:val="00AE4226"/>
    <w:rsid w:val="00AE6F6A"/>
    <w:rsid w:val="00B004A9"/>
    <w:rsid w:val="00B00A2A"/>
    <w:rsid w:val="00B124F6"/>
    <w:rsid w:val="00B136F5"/>
    <w:rsid w:val="00B20B89"/>
    <w:rsid w:val="00B30656"/>
    <w:rsid w:val="00B34365"/>
    <w:rsid w:val="00B46E30"/>
    <w:rsid w:val="00B50FAC"/>
    <w:rsid w:val="00B55D7A"/>
    <w:rsid w:val="00B61942"/>
    <w:rsid w:val="00B74FB4"/>
    <w:rsid w:val="00B825A4"/>
    <w:rsid w:val="00B8500C"/>
    <w:rsid w:val="00B91DE2"/>
    <w:rsid w:val="00B9691A"/>
    <w:rsid w:val="00BA5205"/>
    <w:rsid w:val="00BC7AC2"/>
    <w:rsid w:val="00BD2B02"/>
    <w:rsid w:val="00BD2FE7"/>
    <w:rsid w:val="00BE24AE"/>
    <w:rsid w:val="00BE2504"/>
    <w:rsid w:val="00BE7E9C"/>
    <w:rsid w:val="00BF47E3"/>
    <w:rsid w:val="00C031BB"/>
    <w:rsid w:val="00C1771D"/>
    <w:rsid w:val="00C35B1C"/>
    <w:rsid w:val="00C5623A"/>
    <w:rsid w:val="00C610EC"/>
    <w:rsid w:val="00C678F8"/>
    <w:rsid w:val="00C91486"/>
    <w:rsid w:val="00C97A50"/>
    <w:rsid w:val="00CA39AE"/>
    <w:rsid w:val="00CB4E3A"/>
    <w:rsid w:val="00CC6384"/>
    <w:rsid w:val="00CD5EC1"/>
    <w:rsid w:val="00CE7CEA"/>
    <w:rsid w:val="00CF0305"/>
    <w:rsid w:val="00CF11F7"/>
    <w:rsid w:val="00D00356"/>
    <w:rsid w:val="00D004E6"/>
    <w:rsid w:val="00D01B85"/>
    <w:rsid w:val="00D033DD"/>
    <w:rsid w:val="00D0623E"/>
    <w:rsid w:val="00D06342"/>
    <w:rsid w:val="00D0664E"/>
    <w:rsid w:val="00D55033"/>
    <w:rsid w:val="00D61038"/>
    <w:rsid w:val="00D62FF9"/>
    <w:rsid w:val="00D73875"/>
    <w:rsid w:val="00D850AD"/>
    <w:rsid w:val="00D93B56"/>
    <w:rsid w:val="00D93BFC"/>
    <w:rsid w:val="00D951D7"/>
    <w:rsid w:val="00D97566"/>
    <w:rsid w:val="00DE75BF"/>
    <w:rsid w:val="00DF2857"/>
    <w:rsid w:val="00E00F45"/>
    <w:rsid w:val="00E020F0"/>
    <w:rsid w:val="00E03C0E"/>
    <w:rsid w:val="00E11AE7"/>
    <w:rsid w:val="00E21742"/>
    <w:rsid w:val="00E24898"/>
    <w:rsid w:val="00E27220"/>
    <w:rsid w:val="00E27A07"/>
    <w:rsid w:val="00E463C6"/>
    <w:rsid w:val="00E50963"/>
    <w:rsid w:val="00E7176E"/>
    <w:rsid w:val="00E71F4D"/>
    <w:rsid w:val="00E738F9"/>
    <w:rsid w:val="00E77215"/>
    <w:rsid w:val="00EA7C21"/>
    <w:rsid w:val="00EB30D0"/>
    <w:rsid w:val="00EB3964"/>
    <w:rsid w:val="00EB6835"/>
    <w:rsid w:val="00EC778A"/>
    <w:rsid w:val="00ED1001"/>
    <w:rsid w:val="00ED6D17"/>
    <w:rsid w:val="00EE089E"/>
    <w:rsid w:val="00EE153C"/>
    <w:rsid w:val="00EE1731"/>
    <w:rsid w:val="00EF2F1C"/>
    <w:rsid w:val="00EF564A"/>
    <w:rsid w:val="00F00C61"/>
    <w:rsid w:val="00F12817"/>
    <w:rsid w:val="00F209BF"/>
    <w:rsid w:val="00F20CDD"/>
    <w:rsid w:val="00F301F5"/>
    <w:rsid w:val="00F3040D"/>
    <w:rsid w:val="00F35106"/>
    <w:rsid w:val="00F45189"/>
    <w:rsid w:val="00F51AA3"/>
    <w:rsid w:val="00F52E83"/>
    <w:rsid w:val="00F541A2"/>
    <w:rsid w:val="00F7254E"/>
    <w:rsid w:val="00F81ACC"/>
    <w:rsid w:val="00F8647E"/>
    <w:rsid w:val="00F93510"/>
    <w:rsid w:val="00F97362"/>
    <w:rsid w:val="00FA445D"/>
    <w:rsid w:val="00FB2C30"/>
    <w:rsid w:val="00FB592E"/>
    <w:rsid w:val="00FC0647"/>
    <w:rsid w:val="00FC40E3"/>
    <w:rsid w:val="00FC6B2C"/>
    <w:rsid w:val="00FD721A"/>
    <w:rsid w:val="00FE0295"/>
    <w:rsid w:val="00FE6956"/>
    <w:rsid w:val="00FE7C88"/>
    <w:rsid w:val="00FF568B"/>
    <w:rsid w:val="00FF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A00DF"/>
  <w15:docId w15:val="{FD502F9D-B159-4E15-A11E-12476800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vertAlign w:val="superscript"/>
    </w:rPr>
  </w:style>
  <w:style w:type="paragraph" w:styleId="EndnoteText">
    <w:name w:val="endnote text"/>
    <w:basedOn w:val="Normal"/>
    <w:semiHidden/>
    <w:rPr>
      <w:sz w:val="20"/>
      <w:szCs w:val="20"/>
    </w:rPr>
  </w:style>
  <w:style w:type="paragraph" w:styleId="BodyText">
    <w:name w:val="Body Text"/>
    <w:basedOn w:val="Normal"/>
    <w:rPr>
      <w:sz w:val="20"/>
      <w:szCs w:val="22"/>
      <w:lang w:val="es-ES"/>
    </w:rPr>
  </w:style>
  <w:style w:type="paragraph" w:styleId="FootnoteText">
    <w:name w:val="footnote text"/>
    <w:basedOn w:val="Normal"/>
    <w:semiHidden/>
    <w:rPr>
      <w:sz w:val="20"/>
      <w:szCs w:val="20"/>
    </w:rPr>
  </w:style>
  <w:style w:type="character" w:styleId="EndnoteReference">
    <w:name w:val="endnote reference"/>
    <w:semiHidden/>
    <w:rPr>
      <w:vertAlign w:val="superscript"/>
    </w:rPr>
  </w:style>
  <w:style w:type="character" w:customStyle="1" w:styleId="FooterChar">
    <w:name w:val="Footer Char"/>
    <w:link w:val="Footer"/>
    <w:uiPriority w:val="99"/>
    <w:rsid w:val="009675EB"/>
    <w:rPr>
      <w:sz w:val="24"/>
      <w:szCs w:val="24"/>
    </w:rPr>
  </w:style>
  <w:style w:type="paragraph" w:styleId="Revision">
    <w:name w:val="Revision"/>
    <w:hidden/>
    <w:uiPriority w:val="99"/>
    <w:semiHidden/>
    <w:rsid w:val="002B55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1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5D99E-4373-44EC-AFA6-6CD11C8B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2668</Words>
  <Characters>14915</Characters>
  <Application>Microsoft Office Word</Application>
  <DocSecurity>12</DocSecurity>
  <Lines>124</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vector>
  </TitlesOfParts>
  <Company>CWCMH</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Valdivia</dc:creator>
  <cp:lastModifiedBy>Hildur Gudmundsdottir</cp:lastModifiedBy>
  <cp:revision>2</cp:revision>
  <cp:lastPrinted>2016-03-18T22:12:00Z</cp:lastPrinted>
  <dcterms:created xsi:type="dcterms:W3CDTF">2024-04-30T20:23:00Z</dcterms:created>
  <dcterms:modified xsi:type="dcterms:W3CDTF">2024-04-30T20:23:00Z</dcterms:modified>
</cp:coreProperties>
</file>